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484" w:rsidRDefault="000B5484" w:rsidP="000B5484">
      <w:pPr>
        <w:pStyle w:val="Prrafodelista"/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bookmarkStart w:id="0" w:name="_GoBack"/>
      <w:bookmarkEnd w:id="0"/>
    </w:p>
    <w:p w:rsidR="00AA43D6" w:rsidRPr="00D93839" w:rsidRDefault="001341D7" w:rsidP="006E5C6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 w:rsidRPr="00D93839">
        <w:rPr>
          <w:rFonts w:ascii="Arial" w:hAnsi="Arial" w:cs="Arial"/>
          <w:b/>
          <w:sz w:val="20"/>
          <w:lang w:val="es-ES"/>
        </w:rPr>
        <w:t>OBJETIVO</w:t>
      </w:r>
    </w:p>
    <w:p w:rsidR="001341D7" w:rsidRPr="00B926A9" w:rsidRDefault="001341D7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 xml:space="preserve">Establecer una forma segura de trabajo y utilización del Sistema de Control </w:t>
      </w:r>
      <w:r w:rsidR="00A61331">
        <w:rPr>
          <w:rFonts w:ascii="Arial" w:hAnsi="Arial" w:cs="Arial"/>
          <w:sz w:val="20"/>
          <w:lang w:val="es-ES"/>
        </w:rPr>
        <w:t>de Heladas</w:t>
      </w:r>
      <w:r w:rsidRPr="00B926A9">
        <w:rPr>
          <w:rFonts w:ascii="Arial" w:hAnsi="Arial" w:cs="Arial"/>
          <w:sz w:val="20"/>
          <w:lang w:val="es-ES"/>
        </w:rPr>
        <w:t xml:space="preserve"> que permita cumplir con la legislación nacional vigente y, especialmente, con la norma de emisión de ruido.</w:t>
      </w:r>
    </w:p>
    <w:p w:rsidR="002C6D21" w:rsidRDefault="002C6D21" w:rsidP="006E5C60">
      <w:pPr>
        <w:spacing w:line="360" w:lineRule="auto"/>
        <w:ind w:left="360"/>
        <w:jc w:val="both"/>
        <w:rPr>
          <w:rFonts w:ascii="Arial" w:hAnsi="Arial" w:cs="Arial"/>
          <w:b/>
          <w:sz w:val="20"/>
          <w:lang w:val="es-ES"/>
        </w:rPr>
      </w:pPr>
    </w:p>
    <w:p w:rsidR="001341D7" w:rsidRPr="00D93839" w:rsidRDefault="007E5E40" w:rsidP="006E5C60">
      <w:pPr>
        <w:spacing w:line="360" w:lineRule="auto"/>
        <w:ind w:left="360"/>
        <w:jc w:val="both"/>
        <w:rPr>
          <w:rFonts w:ascii="Arial" w:hAnsi="Arial" w:cs="Arial"/>
          <w:b/>
          <w:sz w:val="20"/>
          <w:lang w:val="es-ES"/>
        </w:rPr>
      </w:pPr>
      <w:r w:rsidRPr="00D93839">
        <w:rPr>
          <w:rFonts w:ascii="Arial" w:hAnsi="Arial" w:cs="Arial"/>
          <w:b/>
          <w:sz w:val="20"/>
          <w:lang w:val="es-ES"/>
        </w:rPr>
        <w:t>2.- ALCANCE</w:t>
      </w:r>
    </w:p>
    <w:p w:rsidR="001341D7" w:rsidRPr="00B926A9" w:rsidRDefault="001341D7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 xml:space="preserve">El presente procedimiento es aplicable </w:t>
      </w:r>
      <w:r w:rsidR="000B5484">
        <w:rPr>
          <w:rFonts w:ascii="Arial" w:hAnsi="Arial" w:cs="Arial"/>
          <w:sz w:val="20"/>
          <w:lang w:val="es-ES"/>
        </w:rPr>
        <w:t xml:space="preserve">al </w:t>
      </w:r>
      <w:r w:rsidR="000B5484" w:rsidRPr="000B5484">
        <w:rPr>
          <w:rFonts w:ascii="Arial" w:hAnsi="Arial" w:cs="Arial"/>
          <w:sz w:val="20"/>
          <w:lang w:val="es-ES"/>
        </w:rPr>
        <w:t>predio</w:t>
      </w:r>
      <w:r w:rsidRPr="000B5484">
        <w:rPr>
          <w:rFonts w:ascii="Arial" w:hAnsi="Arial" w:cs="Arial"/>
          <w:sz w:val="20"/>
          <w:lang w:val="es-ES"/>
        </w:rPr>
        <w:t xml:space="preserve"> de propiedad de </w:t>
      </w:r>
      <w:r w:rsidR="000B5484" w:rsidRPr="000B5484">
        <w:rPr>
          <w:rFonts w:ascii="Arial" w:hAnsi="Arial" w:cs="Arial"/>
          <w:sz w:val="20"/>
          <w:lang w:val="es-ES"/>
        </w:rPr>
        <w:t>Agrícola Cristo del Belloto Ltda.</w:t>
      </w:r>
    </w:p>
    <w:p w:rsidR="002C6D21" w:rsidRDefault="002C6D21" w:rsidP="006E5C60">
      <w:pPr>
        <w:spacing w:line="360" w:lineRule="auto"/>
        <w:ind w:left="360"/>
        <w:jc w:val="both"/>
        <w:rPr>
          <w:rFonts w:ascii="Arial" w:hAnsi="Arial" w:cs="Arial"/>
          <w:b/>
          <w:sz w:val="20"/>
          <w:lang w:val="es-ES"/>
        </w:rPr>
      </w:pPr>
    </w:p>
    <w:p w:rsidR="001341D7" w:rsidRPr="00D93839" w:rsidRDefault="001341D7" w:rsidP="006E5C60">
      <w:pPr>
        <w:spacing w:line="360" w:lineRule="auto"/>
        <w:ind w:left="360"/>
        <w:jc w:val="both"/>
        <w:rPr>
          <w:rFonts w:ascii="Arial" w:hAnsi="Arial" w:cs="Arial"/>
          <w:b/>
          <w:sz w:val="20"/>
          <w:lang w:val="es-ES"/>
        </w:rPr>
      </w:pPr>
      <w:r w:rsidRPr="00D93839">
        <w:rPr>
          <w:rFonts w:ascii="Arial" w:hAnsi="Arial" w:cs="Arial"/>
          <w:b/>
          <w:sz w:val="20"/>
          <w:lang w:val="es-ES"/>
        </w:rPr>
        <w:t xml:space="preserve">3.- </w:t>
      </w:r>
      <w:r w:rsidR="007E5E40" w:rsidRPr="00D93839">
        <w:rPr>
          <w:rFonts w:ascii="Arial" w:hAnsi="Arial" w:cs="Arial"/>
          <w:b/>
          <w:sz w:val="20"/>
          <w:lang w:val="es-ES"/>
        </w:rPr>
        <w:t>REFERENCIAS</w:t>
      </w:r>
    </w:p>
    <w:p w:rsidR="00B50624" w:rsidRPr="00B926A9" w:rsidRDefault="001341D7" w:rsidP="006E5C60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>Ley n° 19.300</w:t>
      </w:r>
      <w:r w:rsidR="00D77FCD">
        <w:rPr>
          <w:rFonts w:ascii="Arial" w:hAnsi="Arial" w:cs="Arial"/>
          <w:sz w:val="20"/>
          <w:lang w:val="es-ES"/>
        </w:rPr>
        <w:t>,</w:t>
      </w:r>
      <w:r w:rsidR="00B50624" w:rsidRPr="00B926A9">
        <w:rPr>
          <w:rFonts w:ascii="Arial" w:hAnsi="Arial" w:cs="Arial"/>
          <w:sz w:val="20"/>
          <w:lang w:val="es-ES"/>
        </w:rPr>
        <w:t xml:space="preserve"> que aprueba ley sobre bases generales del medio ambiente.</w:t>
      </w:r>
    </w:p>
    <w:p w:rsidR="00B50624" w:rsidRPr="00B926A9" w:rsidRDefault="00B50624" w:rsidP="006E5C60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>D.S 38 de 2011. Establece norma de emisión de ruidos generados por fuentes que indica, elaborada a partir de la revisión del D</w:t>
      </w:r>
      <w:r w:rsidR="003D3DB2" w:rsidRPr="00B926A9">
        <w:rPr>
          <w:rFonts w:ascii="Arial" w:hAnsi="Arial" w:cs="Arial"/>
          <w:sz w:val="20"/>
          <w:lang w:val="es-ES"/>
        </w:rPr>
        <w:t>S 146 de 1997 del Ministerio Sec</w:t>
      </w:r>
      <w:r w:rsidRPr="00B926A9">
        <w:rPr>
          <w:rFonts w:ascii="Arial" w:hAnsi="Arial" w:cs="Arial"/>
          <w:sz w:val="20"/>
          <w:lang w:val="es-ES"/>
        </w:rPr>
        <w:t>retaría General de la Presidencia.</w:t>
      </w:r>
    </w:p>
    <w:p w:rsidR="002C6D21" w:rsidRDefault="002C6D21" w:rsidP="006E5C60">
      <w:pPr>
        <w:spacing w:line="360" w:lineRule="auto"/>
        <w:ind w:left="360"/>
        <w:jc w:val="both"/>
        <w:rPr>
          <w:rFonts w:ascii="Arial" w:hAnsi="Arial" w:cs="Arial"/>
          <w:b/>
          <w:sz w:val="20"/>
          <w:lang w:val="es-ES"/>
        </w:rPr>
      </w:pPr>
    </w:p>
    <w:p w:rsidR="00E374DB" w:rsidRPr="00D93839" w:rsidRDefault="00E374DB" w:rsidP="006E5C60">
      <w:pPr>
        <w:spacing w:line="360" w:lineRule="auto"/>
        <w:ind w:left="360"/>
        <w:jc w:val="both"/>
        <w:rPr>
          <w:rFonts w:ascii="Arial" w:hAnsi="Arial" w:cs="Arial"/>
          <w:b/>
          <w:sz w:val="20"/>
          <w:lang w:val="es-ES"/>
        </w:rPr>
      </w:pPr>
      <w:r w:rsidRPr="00D93839">
        <w:rPr>
          <w:rFonts w:ascii="Arial" w:hAnsi="Arial" w:cs="Arial"/>
          <w:b/>
          <w:sz w:val="20"/>
          <w:lang w:val="es-ES"/>
        </w:rPr>
        <w:t>4.- RESPONSABILIDAD</w:t>
      </w:r>
      <w:r w:rsidR="00D93839">
        <w:rPr>
          <w:rFonts w:ascii="Arial" w:hAnsi="Arial" w:cs="Arial"/>
          <w:b/>
          <w:sz w:val="20"/>
          <w:lang w:val="es-ES"/>
        </w:rPr>
        <w:t>ES</w:t>
      </w:r>
    </w:p>
    <w:p w:rsidR="00E374DB" w:rsidRPr="00B926A9" w:rsidRDefault="00E374DB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 xml:space="preserve">El Administrador es la persona responsable de difundir e instruir al resto del personal sobre su contenido, y proveer los medios necesarios para dar </w:t>
      </w:r>
      <w:r w:rsidR="00B926A9" w:rsidRPr="00B926A9">
        <w:rPr>
          <w:rFonts w:ascii="Arial" w:hAnsi="Arial" w:cs="Arial"/>
          <w:sz w:val="20"/>
          <w:lang w:val="es-ES"/>
        </w:rPr>
        <w:t>cumplimiento</w:t>
      </w:r>
      <w:r w:rsidRPr="00B926A9">
        <w:rPr>
          <w:rFonts w:ascii="Arial" w:hAnsi="Arial" w:cs="Arial"/>
          <w:sz w:val="20"/>
          <w:lang w:val="es-ES"/>
        </w:rPr>
        <w:t xml:space="preserve"> a este procedimiento. Asimismo, el único responsable a cargo de la operación de control de heladas del predio; de demarcar el radio de acción de cada torre y proveer de termómetros digitales a su personal encargado y a si mismo (siempre con un termómetro de repuesto).</w:t>
      </w:r>
    </w:p>
    <w:p w:rsidR="00E374DB" w:rsidRPr="00B926A9" w:rsidRDefault="00E374DB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 xml:space="preserve">El </w:t>
      </w:r>
      <w:r w:rsidR="002C6D21">
        <w:rPr>
          <w:rFonts w:ascii="Arial" w:hAnsi="Arial" w:cs="Arial"/>
          <w:sz w:val="20"/>
          <w:lang w:val="es-ES"/>
        </w:rPr>
        <w:t>Administrador</w:t>
      </w:r>
      <w:r w:rsidRPr="00B926A9">
        <w:rPr>
          <w:rFonts w:ascii="Arial" w:hAnsi="Arial" w:cs="Arial"/>
          <w:sz w:val="20"/>
          <w:lang w:val="es-ES"/>
        </w:rPr>
        <w:t xml:space="preserve"> será la persona responsable de controla</w:t>
      </w:r>
      <w:r w:rsidR="002C6D21">
        <w:rPr>
          <w:rFonts w:ascii="Arial" w:hAnsi="Arial" w:cs="Arial"/>
          <w:sz w:val="20"/>
          <w:lang w:val="es-ES"/>
        </w:rPr>
        <w:t>r</w:t>
      </w:r>
      <w:r w:rsidRPr="00B926A9">
        <w:rPr>
          <w:rFonts w:ascii="Arial" w:hAnsi="Arial" w:cs="Arial"/>
          <w:sz w:val="20"/>
          <w:lang w:val="es-ES"/>
        </w:rPr>
        <w:t xml:space="preserve"> que el funcionamiento del Sistema de Control de Heladas se ajuste a la presente pauta de trabajo, en estricto apego y cumplimiento de legislación ambiental que regula las normas de emisiones de ruido.</w:t>
      </w:r>
    </w:p>
    <w:p w:rsidR="00E374DB" w:rsidRPr="00B926A9" w:rsidRDefault="00B926A9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 xml:space="preserve">El </w:t>
      </w:r>
      <w:r w:rsidR="00600E3E">
        <w:rPr>
          <w:rFonts w:ascii="Arial" w:hAnsi="Arial" w:cs="Arial"/>
          <w:sz w:val="20"/>
          <w:lang w:val="es-ES"/>
        </w:rPr>
        <w:t>Administrador</w:t>
      </w:r>
      <w:r w:rsidR="00E374DB" w:rsidRPr="00B926A9">
        <w:rPr>
          <w:rFonts w:ascii="Arial" w:hAnsi="Arial" w:cs="Arial"/>
          <w:sz w:val="20"/>
          <w:lang w:val="es-ES"/>
        </w:rPr>
        <w:t xml:space="preserve"> es el responsable de evaluar métodos correctos de trabajo que permitan operar de manera ade</w:t>
      </w:r>
      <w:r w:rsidRPr="00B926A9">
        <w:rPr>
          <w:rFonts w:ascii="Arial" w:hAnsi="Arial" w:cs="Arial"/>
          <w:sz w:val="20"/>
          <w:lang w:val="es-ES"/>
        </w:rPr>
        <w:t>c</w:t>
      </w:r>
      <w:r w:rsidR="00E374DB" w:rsidRPr="00B926A9">
        <w:rPr>
          <w:rFonts w:ascii="Arial" w:hAnsi="Arial" w:cs="Arial"/>
          <w:sz w:val="20"/>
          <w:lang w:val="es-ES"/>
        </w:rPr>
        <w:t>uada la maquinaria asociada.</w:t>
      </w:r>
    </w:p>
    <w:p w:rsidR="00E374DB" w:rsidRPr="00B926A9" w:rsidRDefault="00E374DB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 xml:space="preserve">El personal estará en conocimiento de este procedimiento, y </w:t>
      </w:r>
      <w:r w:rsidR="00B926A9" w:rsidRPr="00B926A9">
        <w:rPr>
          <w:rFonts w:ascii="Arial" w:hAnsi="Arial" w:cs="Arial"/>
          <w:sz w:val="20"/>
          <w:lang w:val="es-ES"/>
        </w:rPr>
        <w:t>así</w:t>
      </w:r>
      <w:r w:rsidRPr="00B926A9">
        <w:rPr>
          <w:rFonts w:ascii="Arial" w:hAnsi="Arial" w:cs="Arial"/>
          <w:sz w:val="20"/>
          <w:lang w:val="es-ES"/>
        </w:rPr>
        <w:t xml:space="preserve"> efectuar tareas exentas de riesgo, Para aquello, el personal deberá utilizar </w:t>
      </w:r>
      <w:r w:rsidR="00B926A9" w:rsidRPr="00B926A9">
        <w:rPr>
          <w:rFonts w:ascii="Arial" w:hAnsi="Arial" w:cs="Arial"/>
          <w:sz w:val="20"/>
          <w:lang w:val="es-ES"/>
        </w:rPr>
        <w:t>sus respectivos elementos de protección</w:t>
      </w:r>
      <w:r w:rsidRPr="00B926A9">
        <w:rPr>
          <w:rFonts w:ascii="Arial" w:hAnsi="Arial" w:cs="Arial"/>
          <w:sz w:val="20"/>
          <w:lang w:val="es-ES"/>
        </w:rPr>
        <w:t xml:space="preserve"> personal, los cuales será</w:t>
      </w:r>
      <w:r w:rsidR="00600E3E">
        <w:rPr>
          <w:rFonts w:ascii="Arial" w:hAnsi="Arial" w:cs="Arial"/>
          <w:sz w:val="20"/>
          <w:lang w:val="es-ES"/>
        </w:rPr>
        <w:t>n</w:t>
      </w:r>
      <w:r w:rsidRPr="00B926A9">
        <w:rPr>
          <w:rFonts w:ascii="Arial" w:hAnsi="Arial" w:cs="Arial"/>
          <w:sz w:val="20"/>
          <w:lang w:val="es-ES"/>
        </w:rPr>
        <w:t xml:space="preserve"> proporcionados por el Administrado</w:t>
      </w:r>
      <w:r w:rsidR="00600E3E">
        <w:rPr>
          <w:rFonts w:ascii="Arial" w:hAnsi="Arial" w:cs="Arial"/>
          <w:sz w:val="20"/>
          <w:lang w:val="es-ES"/>
        </w:rPr>
        <w:t>r</w:t>
      </w:r>
      <w:r w:rsidRPr="00B926A9">
        <w:rPr>
          <w:rFonts w:ascii="Arial" w:hAnsi="Arial" w:cs="Arial"/>
          <w:sz w:val="20"/>
          <w:lang w:val="es-ES"/>
        </w:rPr>
        <w:t>.</w:t>
      </w:r>
    </w:p>
    <w:p w:rsidR="00E374DB" w:rsidRPr="00B926A9" w:rsidRDefault="00E374DB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lastRenderedPageBreak/>
        <w:t xml:space="preserve">Las capacitaciones se realizarán </w:t>
      </w:r>
      <w:r w:rsidR="006F2338" w:rsidRPr="00B926A9">
        <w:rPr>
          <w:rFonts w:ascii="Arial" w:hAnsi="Arial" w:cs="Arial"/>
          <w:sz w:val="20"/>
          <w:lang w:val="es-ES"/>
        </w:rPr>
        <w:t xml:space="preserve">dejando una constancia por escrito, en donde se </w:t>
      </w:r>
      <w:r w:rsidR="00B926A9" w:rsidRPr="00B926A9">
        <w:rPr>
          <w:rFonts w:ascii="Arial" w:hAnsi="Arial" w:cs="Arial"/>
          <w:sz w:val="20"/>
          <w:lang w:val="es-ES"/>
        </w:rPr>
        <w:t>identificará</w:t>
      </w:r>
      <w:r w:rsidR="006F2338" w:rsidRPr="00B926A9">
        <w:rPr>
          <w:rFonts w:ascii="Arial" w:hAnsi="Arial" w:cs="Arial"/>
          <w:sz w:val="20"/>
          <w:lang w:val="es-ES"/>
        </w:rPr>
        <w:t xml:space="preserve"> el nombre, cedula de identidad y firma del trabajador capacitado, quien tendrá competencia para controlar y dar cumplimiento a este procedimiento.</w:t>
      </w:r>
    </w:p>
    <w:p w:rsidR="00506FC9" w:rsidRPr="00B926A9" w:rsidRDefault="00506FC9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</w:p>
    <w:p w:rsidR="00506FC9" w:rsidRPr="00D93839" w:rsidRDefault="00506FC9" w:rsidP="006E5C60">
      <w:pPr>
        <w:spacing w:line="360" w:lineRule="auto"/>
        <w:ind w:left="360"/>
        <w:jc w:val="both"/>
        <w:rPr>
          <w:rFonts w:ascii="Arial" w:hAnsi="Arial" w:cs="Arial"/>
          <w:b/>
          <w:sz w:val="20"/>
          <w:lang w:val="es-ES"/>
        </w:rPr>
      </w:pPr>
      <w:r w:rsidRPr="00D93839">
        <w:rPr>
          <w:rFonts w:ascii="Arial" w:hAnsi="Arial" w:cs="Arial"/>
          <w:b/>
          <w:sz w:val="20"/>
          <w:lang w:val="es-ES"/>
        </w:rPr>
        <w:t>5.- PERSONAL INVOLUCRADO</w:t>
      </w:r>
    </w:p>
    <w:p w:rsidR="00506FC9" w:rsidRPr="00B926A9" w:rsidRDefault="00506FC9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>El personal involucrado en el procedimiento de control de heladas es el siguiente:</w:t>
      </w:r>
    </w:p>
    <w:p w:rsidR="00506FC9" w:rsidRPr="00B926A9" w:rsidRDefault="00600E3E" w:rsidP="006E5C60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Administrador, en el </w:t>
      </w:r>
      <w:r w:rsidR="00506FC9" w:rsidRPr="00B926A9">
        <w:rPr>
          <w:rFonts w:ascii="Arial" w:hAnsi="Arial" w:cs="Arial"/>
          <w:sz w:val="20"/>
          <w:lang w:val="es-ES"/>
        </w:rPr>
        <w:t>control de temperatura ambiente</w:t>
      </w:r>
      <w:r>
        <w:rPr>
          <w:rFonts w:ascii="Arial" w:hAnsi="Arial" w:cs="Arial"/>
          <w:sz w:val="20"/>
          <w:lang w:val="es-ES"/>
        </w:rPr>
        <w:t xml:space="preserve"> y encendido de torres de control de helada.</w:t>
      </w:r>
    </w:p>
    <w:p w:rsidR="00506FC9" w:rsidRDefault="00506FC9" w:rsidP="006E5C60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 xml:space="preserve">Operario de </w:t>
      </w:r>
      <w:r w:rsidR="00600E3E">
        <w:rPr>
          <w:rFonts w:ascii="Arial" w:hAnsi="Arial" w:cs="Arial"/>
          <w:sz w:val="20"/>
          <w:lang w:val="es-ES"/>
        </w:rPr>
        <w:t>apagado</w:t>
      </w:r>
      <w:r w:rsidRPr="00B926A9">
        <w:rPr>
          <w:rFonts w:ascii="Arial" w:hAnsi="Arial" w:cs="Arial"/>
          <w:sz w:val="20"/>
          <w:lang w:val="es-ES"/>
        </w:rPr>
        <w:t xml:space="preserve"> de torres</w:t>
      </w:r>
    </w:p>
    <w:p w:rsidR="0017051F" w:rsidRPr="00B926A9" w:rsidRDefault="0017051F" w:rsidP="0017051F">
      <w:pPr>
        <w:pStyle w:val="Prrafodelista"/>
        <w:spacing w:line="360" w:lineRule="auto"/>
        <w:jc w:val="both"/>
        <w:rPr>
          <w:rFonts w:ascii="Arial" w:hAnsi="Arial" w:cs="Arial"/>
          <w:sz w:val="20"/>
          <w:lang w:val="es-ES"/>
        </w:rPr>
      </w:pPr>
    </w:p>
    <w:p w:rsidR="00506FC9" w:rsidRPr="00D93839" w:rsidRDefault="00506FC9" w:rsidP="006E5C60">
      <w:pPr>
        <w:spacing w:line="360" w:lineRule="auto"/>
        <w:ind w:left="360"/>
        <w:jc w:val="both"/>
        <w:rPr>
          <w:rFonts w:ascii="Arial" w:hAnsi="Arial" w:cs="Arial"/>
          <w:b/>
          <w:sz w:val="20"/>
          <w:lang w:val="es-ES"/>
        </w:rPr>
      </w:pPr>
      <w:r w:rsidRPr="00D93839">
        <w:rPr>
          <w:rFonts w:ascii="Arial" w:hAnsi="Arial" w:cs="Arial"/>
          <w:b/>
          <w:sz w:val="20"/>
          <w:lang w:val="es-ES"/>
        </w:rPr>
        <w:t>6.- EQUIPO DE PROTECCIÓN PERSONAL</w:t>
      </w:r>
    </w:p>
    <w:p w:rsidR="00506FC9" w:rsidRPr="00B926A9" w:rsidRDefault="00506FC9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>Los operarios de encendido de máquina de viento contarán con los siguientes elementos de protección personal:</w:t>
      </w:r>
    </w:p>
    <w:p w:rsidR="00506FC9" w:rsidRPr="00B926A9" w:rsidRDefault="002C6D21" w:rsidP="006E5C60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Ropa térmica</w:t>
      </w:r>
    </w:p>
    <w:p w:rsidR="00506FC9" w:rsidRDefault="00506FC9" w:rsidP="006E5C60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>Protector auditivo tipo fono o tapón</w:t>
      </w:r>
    </w:p>
    <w:p w:rsidR="0017051F" w:rsidRPr="00B926A9" w:rsidRDefault="0017051F" w:rsidP="0017051F">
      <w:pPr>
        <w:pStyle w:val="Prrafodelista"/>
        <w:spacing w:line="360" w:lineRule="auto"/>
        <w:jc w:val="both"/>
        <w:rPr>
          <w:rFonts w:ascii="Arial" w:hAnsi="Arial" w:cs="Arial"/>
          <w:sz w:val="20"/>
          <w:lang w:val="es-ES"/>
        </w:rPr>
      </w:pPr>
    </w:p>
    <w:p w:rsidR="00506FC9" w:rsidRPr="00D93839" w:rsidRDefault="00506FC9" w:rsidP="006E5C60">
      <w:pPr>
        <w:spacing w:line="360" w:lineRule="auto"/>
        <w:ind w:firstLine="360"/>
        <w:jc w:val="both"/>
        <w:rPr>
          <w:rFonts w:ascii="Arial" w:hAnsi="Arial" w:cs="Arial"/>
          <w:b/>
          <w:sz w:val="20"/>
          <w:lang w:val="es-ES"/>
        </w:rPr>
      </w:pPr>
      <w:r w:rsidRPr="00D93839">
        <w:rPr>
          <w:rFonts w:ascii="Arial" w:hAnsi="Arial" w:cs="Arial"/>
          <w:b/>
          <w:sz w:val="20"/>
          <w:lang w:val="es-ES"/>
        </w:rPr>
        <w:t>7.- INTRODUCCIÓN CONTROL DE HELADAS</w:t>
      </w:r>
    </w:p>
    <w:p w:rsidR="00506FC9" w:rsidRPr="00B926A9" w:rsidRDefault="00506FC9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>En el contexto de la fruticultura, las heladas corresponden al evento climático en el cual las temperaturas ambientales que rodean al vegetal o a un órgano vegetal aéreo, están bajo los rangos que permite la actividad normal de las plantas.</w:t>
      </w:r>
    </w:p>
    <w:p w:rsidR="00506FC9" w:rsidRPr="00B926A9" w:rsidRDefault="00506FC9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>Las heladas, por consiguiente, están asociadas al fenómeno de descenso de la temperatura ambiente a niveles iguales o inferiores a 0°C. Así, y debido a la estru</w:t>
      </w:r>
      <w:r w:rsidR="00D47A8C" w:rsidRPr="00B926A9">
        <w:rPr>
          <w:rFonts w:ascii="Arial" w:hAnsi="Arial" w:cs="Arial"/>
          <w:sz w:val="20"/>
          <w:lang w:val="es-ES"/>
        </w:rPr>
        <w:t>ctura y composición de los teji</w:t>
      </w:r>
      <w:r w:rsidRPr="00B926A9">
        <w:rPr>
          <w:rFonts w:ascii="Arial" w:hAnsi="Arial" w:cs="Arial"/>
          <w:sz w:val="20"/>
          <w:lang w:val="es-ES"/>
        </w:rPr>
        <w:t>dos vegetales, las heladas pueden ocasionar, en un solo evento, daños irreversibles sobre la producci</w:t>
      </w:r>
      <w:r w:rsidR="00D47A8C" w:rsidRPr="00B926A9">
        <w:rPr>
          <w:rFonts w:ascii="Arial" w:hAnsi="Arial" w:cs="Arial"/>
          <w:sz w:val="20"/>
          <w:lang w:val="es-ES"/>
        </w:rPr>
        <w:t>ó</w:t>
      </w:r>
      <w:r w:rsidRPr="00B926A9">
        <w:rPr>
          <w:rFonts w:ascii="Arial" w:hAnsi="Arial" w:cs="Arial"/>
          <w:sz w:val="20"/>
          <w:lang w:val="es-ES"/>
        </w:rPr>
        <w:t>n.</w:t>
      </w:r>
    </w:p>
    <w:p w:rsidR="00506FC9" w:rsidRDefault="00506FC9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>En efecto, se observa que este fenómeno produce un debilitamiento de la actividad funcional, reduciéndose entre otras cosas, las acciones enzimáticas, la intensidad respiratoria, la actividad fotosintética y la velocidad de absorción del agua. Entre los síntomas más comunes, encontramos el daño o muerte de los órganos vegetativos tales como el follaje nuevo o brote, los cuales se destruyen o ven perturbadas sus funciones vitales.</w:t>
      </w:r>
    </w:p>
    <w:p w:rsidR="0017051F" w:rsidRPr="00B926A9" w:rsidRDefault="0017051F" w:rsidP="006E5C60">
      <w:pPr>
        <w:spacing w:line="360" w:lineRule="auto"/>
        <w:ind w:left="360"/>
        <w:jc w:val="both"/>
        <w:rPr>
          <w:rFonts w:ascii="Arial" w:hAnsi="Arial" w:cs="Arial"/>
          <w:sz w:val="20"/>
          <w:lang w:val="es-ES"/>
        </w:rPr>
      </w:pPr>
    </w:p>
    <w:p w:rsidR="00506FC9" w:rsidRPr="00D93839" w:rsidRDefault="00506FC9" w:rsidP="006E5C60">
      <w:pPr>
        <w:spacing w:line="360" w:lineRule="auto"/>
        <w:ind w:left="426" w:hanging="66"/>
        <w:jc w:val="both"/>
        <w:rPr>
          <w:rFonts w:ascii="Arial" w:hAnsi="Arial" w:cs="Arial"/>
          <w:b/>
          <w:sz w:val="20"/>
          <w:lang w:val="es-ES"/>
        </w:rPr>
      </w:pPr>
      <w:r w:rsidRPr="00D93839">
        <w:rPr>
          <w:rFonts w:ascii="Arial" w:hAnsi="Arial" w:cs="Arial"/>
          <w:b/>
          <w:sz w:val="20"/>
          <w:lang w:val="es-ES"/>
        </w:rPr>
        <w:lastRenderedPageBreak/>
        <w:t>8.- CLASIFICACIÓN DE LAS HELA</w:t>
      </w:r>
      <w:r w:rsidR="00D01196" w:rsidRPr="00D93839">
        <w:rPr>
          <w:rFonts w:ascii="Arial" w:hAnsi="Arial" w:cs="Arial"/>
          <w:b/>
          <w:sz w:val="20"/>
          <w:lang w:val="es-ES"/>
        </w:rPr>
        <w:t>DAS, RESPUESTAS DEL VEGETAL, SÍ</w:t>
      </w:r>
      <w:r w:rsidR="0017051F">
        <w:rPr>
          <w:rFonts w:ascii="Arial" w:hAnsi="Arial" w:cs="Arial"/>
          <w:b/>
          <w:sz w:val="20"/>
          <w:lang w:val="es-ES"/>
        </w:rPr>
        <w:t>NTOMAS Y CONTROL DE HELADAS</w:t>
      </w:r>
    </w:p>
    <w:p w:rsidR="00506FC9" w:rsidRPr="00B926A9" w:rsidRDefault="00506FC9" w:rsidP="006E5C60">
      <w:pPr>
        <w:spacing w:line="360" w:lineRule="auto"/>
        <w:ind w:firstLine="360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sz w:val="20"/>
          <w:lang w:val="es-ES"/>
        </w:rPr>
        <w:t>Tipos de heladas:</w:t>
      </w:r>
    </w:p>
    <w:p w:rsidR="00506FC9" w:rsidRPr="00B926A9" w:rsidRDefault="00506FC9" w:rsidP="006E5C60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b/>
          <w:sz w:val="20"/>
          <w:lang w:val="es-ES"/>
        </w:rPr>
        <w:t>Heladas de advección</w:t>
      </w:r>
      <w:r w:rsidRPr="00B926A9">
        <w:rPr>
          <w:rFonts w:ascii="Arial" w:hAnsi="Arial" w:cs="Arial"/>
          <w:sz w:val="20"/>
          <w:lang w:val="es-ES"/>
        </w:rPr>
        <w:t>:  Esta tipología de helada se va formando a causa</w:t>
      </w:r>
      <w:r w:rsidR="00D01196" w:rsidRPr="00B926A9">
        <w:rPr>
          <w:rFonts w:ascii="Arial" w:hAnsi="Arial" w:cs="Arial"/>
          <w:sz w:val="20"/>
          <w:lang w:val="es-ES"/>
        </w:rPr>
        <w:t xml:space="preserve"> de la irrupción de grandes masas de aire frío, muy espesas. Entre sus peculiaridades </w:t>
      </w:r>
      <w:r w:rsidR="005F1035" w:rsidRPr="00B926A9">
        <w:rPr>
          <w:rFonts w:ascii="Arial" w:hAnsi="Arial" w:cs="Arial"/>
          <w:sz w:val="20"/>
          <w:lang w:val="es-ES"/>
        </w:rPr>
        <w:t>está la inexistencia de inversi</w:t>
      </w:r>
      <w:r w:rsidR="00D01196" w:rsidRPr="00B926A9">
        <w:rPr>
          <w:rFonts w:ascii="Arial" w:hAnsi="Arial" w:cs="Arial"/>
          <w:sz w:val="20"/>
          <w:lang w:val="es-ES"/>
        </w:rPr>
        <w:t>ón térmica, que se produce cuando las temperaturas va</w:t>
      </w:r>
      <w:r w:rsidR="005F1035" w:rsidRPr="00B926A9">
        <w:rPr>
          <w:rFonts w:ascii="Arial" w:hAnsi="Arial" w:cs="Arial"/>
          <w:sz w:val="20"/>
          <w:lang w:val="es-ES"/>
        </w:rPr>
        <w:t>n disminuyendo a medida que aumenta la altitud. Además, en estas heladas suelen generarse con velocidades superiores a los 15-20 km/h. Se trata de heladas con gran poder destructor para los cultivos,</w:t>
      </w:r>
    </w:p>
    <w:p w:rsidR="005F1035" w:rsidRPr="00B926A9" w:rsidRDefault="005F1035" w:rsidP="006E5C60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b/>
          <w:sz w:val="20"/>
          <w:lang w:val="es-ES"/>
        </w:rPr>
        <w:t>Heladas de radiación</w:t>
      </w:r>
      <w:r w:rsidRPr="00B926A9">
        <w:rPr>
          <w:rFonts w:ascii="Arial" w:hAnsi="Arial" w:cs="Arial"/>
          <w:sz w:val="20"/>
          <w:lang w:val="es-ES"/>
        </w:rPr>
        <w:t>: Se producen por el enfriamiento de las capas bajas de la atmósfera y de los cuerpos que en ellas se encuentran, debido a la emisión (pérdida) de calor terrestre. Este escenario ocasiona una estratificación del aire, en donde las capas más bajas son más frías y las más altas son más cálidas. Este tipo de heladas ocurre en aquellos días de baja nubosidad y ausencia de vientos, lo que impide mezclar ambas capas de aire.</w:t>
      </w:r>
    </w:p>
    <w:p w:rsidR="005F1035" w:rsidRDefault="005F1035" w:rsidP="006E5C60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B926A9">
        <w:rPr>
          <w:rFonts w:ascii="Arial" w:hAnsi="Arial" w:cs="Arial"/>
          <w:b/>
          <w:sz w:val="20"/>
          <w:lang w:val="es-ES"/>
        </w:rPr>
        <w:t>Heladas de evaporación</w:t>
      </w:r>
      <w:r w:rsidR="00D14FCF" w:rsidRPr="00B926A9">
        <w:rPr>
          <w:rFonts w:ascii="Arial" w:hAnsi="Arial" w:cs="Arial"/>
          <w:b/>
          <w:sz w:val="20"/>
          <w:lang w:val="es-ES"/>
        </w:rPr>
        <w:t>:</w:t>
      </w:r>
      <w:r w:rsidRPr="00B926A9">
        <w:rPr>
          <w:rFonts w:ascii="Arial" w:hAnsi="Arial" w:cs="Arial"/>
          <w:sz w:val="20"/>
          <w:lang w:val="es-ES"/>
        </w:rPr>
        <w:t xml:space="preserve"> Ocurre cuando la humedad relativa de la atmosfera desciende formándose las gotas de rocío. En estos procesos, la temperatura</w:t>
      </w:r>
      <w:r w:rsidR="00676945">
        <w:rPr>
          <w:rFonts w:ascii="Arial" w:hAnsi="Arial" w:cs="Arial"/>
          <w:sz w:val="20"/>
          <w:lang w:val="es-ES"/>
        </w:rPr>
        <w:t xml:space="preserve"> de la planta baja de forma notable, a causa que el agua que las recubre se evapora</w:t>
      </w:r>
      <w:r w:rsidR="00600E3E">
        <w:rPr>
          <w:rFonts w:ascii="Arial" w:hAnsi="Arial" w:cs="Arial"/>
          <w:sz w:val="20"/>
          <w:lang w:val="es-ES"/>
        </w:rPr>
        <w:t>.</w:t>
      </w:r>
    </w:p>
    <w:p w:rsidR="00676945" w:rsidRDefault="00676945" w:rsidP="00676945">
      <w:p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A consecuencia de las temperaturas bajas, la respuesta vegetal, los síntomas de los tejidos afectados son los siguientes:</w:t>
      </w:r>
    </w:p>
    <w:p w:rsidR="00676945" w:rsidRDefault="00676945" w:rsidP="00676945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Se produce un debilitamiento de la actividad funcional reduciéndose, entre otras cosas, las acciones enzimáticas, la intensidad respiratoria, la actividad fotosintética, y la velocidad de </w:t>
      </w:r>
      <w:r w:rsidR="00121203">
        <w:rPr>
          <w:rFonts w:ascii="Arial" w:hAnsi="Arial" w:cs="Arial"/>
          <w:sz w:val="20"/>
          <w:lang w:val="es-ES"/>
        </w:rPr>
        <w:t>absorción</w:t>
      </w:r>
      <w:r>
        <w:rPr>
          <w:rFonts w:ascii="Arial" w:hAnsi="Arial" w:cs="Arial"/>
          <w:sz w:val="20"/>
          <w:lang w:val="es-ES"/>
        </w:rPr>
        <w:t xml:space="preserve"> del agua.</w:t>
      </w:r>
    </w:p>
    <w:p w:rsidR="00676945" w:rsidRDefault="00676945" w:rsidP="00676945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Existe un despla</w:t>
      </w:r>
      <w:r w:rsidR="00121203">
        <w:rPr>
          <w:rFonts w:ascii="Arial" w:hAnsi="Arial" w:cs="Arial"/>
          <w:sz w:val="20"/>
          <w:lang w:val="es-ES"/>
        </w:rPr>
        <w:t>zamiento de los equilibrios biol</w:t>
      </w:r>
      <w:r>
        <w:rPr>
          <w:rFonts w:ascii="Arial" w:hAnsi="Arial" w:cs="Arial"/>
          <w:sz w:val="20"/>
          <w:lang w:val="es-ES"/>
        </w:rPr>
        <w:t xml:space="preserve">ógicos, frenándose la respiración, </w:t>
      </w:r>
      <w:r w:rsidR="00121203">
        <w:rPr>
          <w:rFonts w:ascii="Arial" w:hAnsi="Arial" w:cs="Arial"/>
          <w:sz w:val="20"/>
          <w:lang w:val="es-ES"/>
        </w:rPr>
        <w:t>fotosíntesis</w:t>
      </w:r>
      <w:r>
        <w:rPr>
          <w:rFonts w:ascii="Arial" w:hAnsi="Arial" w:cs="Arial"/>
          <w:sz w:val="20"/>
          <w:lang w:val="es-ES"/>
        </w:rPr>
        <w:t>, transpiración, absorción de agua, y circulación ascendente.</w:t>
      </w:r>
    </w:p>
    <w:p w:rsidR="00676945" w:rsidRDefault="00676945" w:rsidP="00676945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Finalmente se produce la muerte celular y la destrucción de los tejidos. El follaje nuevo y los brotes “tiernos” se vuelven lacios y posteriormente se deshidratan por completo, secándose y adquiriendo un color café oscuro/negro y un aspecto “chamuscado”</w:t>
      </w:r>
      <w:r w:rsidR="00600E3E">
        <w:rPr>
          <w:rFonts w:ascii="Arial" w:hAnsi="Arial" w:cs="Arial"/>
          <w:sz w:val="20"/>
          <w:lang w:val="es-ES"/>
        </w:rPr>
        <w:t>.</w:t>
      </w:r>
    </w:p>
    <w:p w:rsidR="00CE638C" w:rsidRDefault="00CE638C" w:rsidP="00095653">
      <w:p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</w:p>
    <w:p w:rsidR="00CE638C" w:rsidRDefault="00CE638C" w:rsidP="00095653">
      <w:p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</w:p>
    <w:p w:rsidR="00095653" w:rsidRPr="00D93839" w:rsidRDefault="00095653" w:rsidP="00095653">
      <w:p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 w:rsidRPr="00D93839">
        <w:rPr>
          <w:rFonts w:ascii="Arial" w:hAnsi="Arial" w:cs="Arial"/>
          <w:b/>
          <w:sz w:val="20"/>
          <w:lang w:val="es-ES"/>
        </w:rPr>
        <w:t>9.- PERÍODO DE FUNCIONAMIENTO DEL SISTEMA DE CONTRO</w:t>
      </w:r>
      <w:r w:rsidR="00D93839" w:rsidRPr="00D93839">
        <w:rPr>
          <w:rFonts w:ascii="Arial" w:hAnsi="Arial" w:cs="Arial"/>
          <w:b/>
          <w:sz w:val="20"/>
          <w:lang w:val="es-ES"/>
        </w:rPr>
        <w:t>L</w:t>
      </w:r>
      <w:r w:rsidRPr="00D93839">
        <w:rPr>
          <w:rFonts w:ascii="Arial" w:hAnsi="Arial" w:cs="Arial"/>
          <w:b/>
          <w:sz w:val="20"/>
          <w:lang w:val="es-ES"/>
        </w:rPr>
        <w:t xml:space="preserve"> DE HELADAS</w:t>
      </w:r>
    </w:p>
    <w:p w:rsidR="00095653" w:rsidRDefault="00095653" w:rsidP="00095653">
      <w:p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El sistema de control de heladas podr</w:t>
      </w:r>
      <w:r w:rsidR="00600E3E">
        <w:rPr>
          <w:rFonts w:ascii="Arial" w:hAnsi="Arial" w:cs="Arial"/>
          <w:sz w:val="20"/>
          <w:lang w:val="es-ES"/>
        </w:rPr>
        <w:t xml:space="preserve">ía </w:t>
      </w:r>
      <w:r>
        <w:rPr>
          <w:rFonts w:ascii="Arial" w:hAnsi="Arial" w:cs="Arial"/>
          <w:sz w:val="20"/>
          <w:lang w:val="es-ES"/>
        </w:rPr>
        <w:t xml:space="preserve">operar entre el 15 de </w:t>
      </w:r>
      <w:r w:rsidR="00702E04">
        <w:rPr>
          <w:rFonts w:ascii="Arial" w:hAnsi="Arial" w:cs="Arial"/>
          <w:sz w:val="20"/>
          <w:lang w:val="es-ES"/>
        </w:rPr>
        <w:t>julio</w:t>
      </w:r>
      <w:r>
        <w:rPr>
          <w:rFonts w:ascii="Arial" w:hAnsi="Arial" w:cs="Arial"/>
          <w:sz w:val="20"/>
          <w:lang w:val="es-ES"/>
        </w:rPr>
        <w:t xml:space="preserve"> y el 30 de septiembre de cada año. En los meses restantes (octubre</w:t>
      </w:r>
      <w:r w:rsidR="00702E04">
        <w:rPr>
          <w:rFonts w:ascii="Arial" w:hAnsi="Arial" w:cs="Arial"/>
          <w:sz w:val="20"/>
          <w:lang w:val="es-ES"/>
        </w:rPr>
        <w:t>, noviembre, diciembre, enero, febrero, marzo, abril, mayo, junio</w:t>
      </w:r>
      <w:r>
        <w:rPr>
          <w:rFonts w:ascii="Arial" w:hAnsi="Arial" w:cs="Arial"/>
          <w:sz w:val="20"/>
          <w:lang w:val="es-ES"/>
        </w:rPr>
        <w:t xml:space="preserve"> </w:t>
      </w:r>
      <w:r>
        <w:rPr>
          <w:rFonts w:ascii="Arial" w:hAnsi="Arial" w:cs="Arial"/>
          <w:sz w:val="20"/>
          <w:lang w:val="es-ES"/>
        </w:rPr>
        <w:lastRenderedPageBreak/>
        <w:t xml:space="preserve">y mediados de </w:t>
      </w:r>
      <w:r w:rsidR="00702E04">
        <w:rPr>
          <w:rFonts w:ascii="Arial" w:hAnsi="Arial" w:cs="Arial"/>
          <w:sz w:val="20"/>
          <w:lang w:val="es-ES"/>
        </w:rPr>
        <w:t>julio</w:t>
      </w:r>
      <w:r>
        <w:rPr>
          <w:rFonts w:ascii="Arial" w:hAnsi="Arial" w:cs="Arial"/>
          <w:sz w:val="20"/>
          <w:lang w:val="es-ES"/>
        </w:rPr>
        <w:t xml:space="preserve">) </w:t>
      </w:r>
      <w:r w:rsidR="00702E04">
        <w:rPr>
          <w:rFonts w:ascii="Arial" w:hAnsi="Arial" w:cs="Arial"/>
          <w:sz w:val="20"/>
          <w:lang w:val="es-ES"/>
        </w:rPr>
        <w:t xml:space="preserve">las baterías de </w:t>
      </w:r>
      <w:r>
        <w:rPr>
          <w:rFonts w:ascii="Arial" w:hAnsi="Arial" w:cs="Arial"/>
          <w:sz w:val="20"/>
          <w:lang w:val="es-ES"/>
        </w:rPr>
        <w:t>los motores deberán ser retirados</w:t>
      </w:r>
      <w:r w:rsidR="00702E04">
        <w:rPr>
          <w:rFonts w:ascii="Arial" w:hAnsi="Arial" w:cs="Arial"/>
          <w:sz w:val="20"/>
          <w:lang w:val="es-ES"/>
        </w:rPr>
        <w:t xml:space="preserve"> y se les hará su</w:t>
      </w:r>
      <w:r>
        <w:rPr>
          <w:rFonts w:ascii="Arial" w:hAnsi="Arial" w:cs="Arial"/>
          <w:sz w:val="20"/>
          <w:lang w:val="es-ES"/>
        </w:rPr>
        <w:t xml:space="preserve"> respec</w:t>
      </w:r>
      <w:r w:rsidR="00121203">
        <w:rPr>
          <w:rFonts w:ascii="Arial" w:hAnsi="Arial" w:cs="Arial"/>
          <w:sz w:val="20"/>
          <w:lang w:val="es-ES"/>
        </w:rPr>
        <w:t>t</w:t>
      </w:r>
      <w:r>
        <w:rPr>
          <w:rFonts w:ascii="Arial" w:hAnsi="Arial" w:cs="Arial"/>
          <w:sz w:val="20"/>
          <w:lang w:val="es-ES"/>
        </w:rPr>
        <w:t>iva mantenci</w:t>
      </w:r>
      <w:r w:rsidR="00702E04">
        <w:rPr>
          <w:rFonts w:ascii="Arial" w:hAnsi="Arial" w:cs="Arial"/>
          <w:sz w:val="20"/>
          <w:lang w:val="es-ES"/>
        </w:rPr>
        <w:t>ón</w:t>
      </w:r>
      <w:r>
        <w:rPr>
          <w:rFonts w:ascii="Arial" w:hAnsi="Arial" w:cs="Arial"/>
          <w:sz w:val="20"/>
          <w:lang w:val="es-ES"/>
        </w:rPr>
        <w:t>.</w:t>
      </w:r>
    </w:p>
    <w:p w:rsidR="00275C5F" w:rsidRDefault="00275C5F" w:rsidP="00095653">
      <w:p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</w:p>
    <w:p w:rsidR="00153107" w:rsidRPr="00D93839" w:rsidRDefault="00121203" w:rsidP="00095653">
      <w:p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 w:rsidRPr="00D93839">
        <w:rPr>
          <w:rFonts w:ascii="Arial" w:hAnsi="Arial" w:cs="Arial"/>
          <w:b/>
          <w:sz w:val="20"/>
          <w:lang w:val="es-ES"/>
        </w:rPr>
        <w:t>10.- MÉTODO Y FUN</w:t>
      </w:r>
      <w:r w:rsidR="00153107" w:rsidRPr="00D93839">
        <w:rPr>
          <w:rFonts w:ascii="Arial" w:hAnsi="Arial" w:cs="Arial"/>
          <w:b/>
          <w:sz w:val="20"/>
          <w:lang w:val="es-ES"/>
        </w:rPr>
        <w:t>C</w:t>
      </w:r>
      <w:r w:rsidRPr="00D93839">
        <w:rPr>
          <w:rFonts w:ascii="Arial" w:hAnsi="Arial" w:cs="Arial"/>
          <w:b/>
          <w:sz w:val="20"/>
          <w:lang w:val="es-ES"/>
        </w:rPr>
        <w:t>I</w:t>
      </w:r>
      <w:r w:rsidR="00153107" w:rsidRPr="00D93839">
        <w:rPr>
          <w:rFonts w:ascii="Arial" w:hAnsi="Arial" w:cs="Arial"/>
          <w:b/>
          <w:sz w:val="20"/>
          <w:lang w:val="es-ES"/>
        </w:rPr>
        <w:t>ONAMIENTO DEL SISTEMA DE CONTROL DE HELADAS</w:t>
      </w:r>
    </w:p>
    <w:p w:rsidR="00153107" w:rsidRDefault="00121203" w:rsidP="00095653">
      <w:p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6203D4">
        <w:rPr>
          <w:rFonts w:ascii="Arial" w:hAnsi="Arial" w:cs="Arial"/>
          <w:i/>
          <w:sz w:val="20"/>
          <w:u w:val="single"/>
          <w:lang w:val="es-ES"/>
        </w:rPr>
        <w:t>Criterio para el encendido</w:t>
      </w:r>
      <w:r>
        <w:rPr>
          <w:rFonts w:ascii="Arial" w:hAnsi="Arial" w:cs="Arial"/>
          <w:sz w:val="20"/>
          <w:lang w:val="es-ES"/>
        </w:rPr>
        <w:t xml:space="preserve">: </w:t>
      </w:r>
      <w:r w:rsidR="00153107">
        <w:rPr>
          <w:rFonts w:ascii="Arial" w:hAnsi="Arial" w:cs="Arial"/>
          <w:sz w:val="20"/>
          <w:lang w:val="es-ES"/>
        </w:rPr>
        <w:t xml:space="preserve">El personal a cargo del sistema de control de heladas supervisará y realizará un control de </w:t>
      </w:r>
      <w:r>
        <w:rPr>
          <w:rFonts w:ascii="Arial" w:hAnsi="Arial" w:cs="Arial"/>
          <w:sz w:val="20"/>
          <w:lang w:val="es-ES"/>
        </w:rPr>
        <w:t>la temperatura de</w:t>
      </w:r>
      <w:r w:rsidR="000B5484">
        <w:rPr>
          <w:rFonts w:ascii="Arial" w:hAnsi="Arial" w:cs="Arial"/>
          <w:sz w:val="20"/>
          <w:lang w:val="es-ES"/>
        </w:rPr>
        <w:t>l campo</w:t>
      </w:r>
      <w:r w:rsidR="00153107">
        <w:rPr>
          <w:rFonts w:ascii="Arial" w:hAnsi="Arial" w:cs="Arial"/>
          <w:sz w:val="20"/>
          <w:lang w:val="es-ES"/>
        </w:rPr>
        <w:t xml:space="preserve">. Cuando la </w:t>
      </w:r>
      <w:r>
        <w:rPr>
          <w:rFonts w:ascii="Arial" w:hAnsi="Arial" w:cs="Arial"/>
          <w:sz w:val="20"/>
          <w:lang w:val="es-ES"/>
        </w:rPr>
        <w:t>temperatura</w:t>
      </w:r>
      <w:r w:rsidR="00153107">
        <w:rPr>
          <w:rFonts w:ascii="Arial" w:hAnsi="Arial" w:cs="Arial"/>
          <w:sz w:val="20"/>
          <w:lang w:val="es-ES"/>
        </w:rPr>
        <w:t xml:space="preserve"> disminuya hasta </w:t>
      </w:r>
      <w:r w:rsidR="00153107" w:rsidRPr="00E632D9">
        <w:rPr>
          <w:rFonts w:ascii="Arial" w:hAnsi="Arial" w:cs="Arial"/>
          <w:sz w:val="20"/>
          <w:lang w:val="es-ES"/>
        </w:rPr>
        <w:t>1,</w:t>
      </w:r>
      <w:r w:rsidR="00E632D9" w:rsidRPr="00E632D9">
        <w:rPr>
          <w:rFonts w:ascii="Arial" w:hAnsi="Arial" w:cs="Arial"/>
          <w:sz w:val="20"/>
          <w:lang w:val="es-ES"/>
        </w:rPr>
        <w:t>5</w:t>
      </w:r>
      <w:r w:rsidR="00153107" w:rsidRPr="00E632D9">
        <w:rPr>
          <w:rFonts w:ascii="Arial" w:hAnsi="Arial" w:cs="Arial"/>
          <w:sz w:val="20"/>
          <w:lang w:val="es-ES"/>
        </w:rPr>
        <w:t>°C</w:t>
      </w:r>
      <w:r w:rsidR="00153107">
        <w:rPr>
          <w:rFonts w:ascii="Arial" w:hAnsi="Arial" w:cs="Arial"/>
          <w:sz w:val="20"/>
          <w:lang w:val="es-ES"/>
        </w:rPr>
        <w:t xml:space="preserve">, el </w:t>
      </w:r>
      <w:r w:rsidR="000B5484">
        <w:rPr>
          <w:rFonts w:ascii="Arial" w:hAnsi="Arial" w:cs="Arial"/>
          <w:sz w:val="20"/>
          <w:lang w:val="es-ES"/>
        </w:rPr>
        <w:t xml:space="preserve">administrador </w:t>
      </w:r>
      <w:r w:rsidR="00153107">
        <w:rPr>
          <w:rFonts w:ascii="Arial" w:hAnsi="Arial" w:cs="Arial"/>
          <w:sz w:val="20"/>
          <w:lang w:val="es-ES"/>
        </w:rPr>
        <w:t xml:space="preserve">dará aviso inmediato al </w:t>
      </w:r>
      <w:r w:rsidR="000B5484">
        <w:rPr>
          <w:rFonts w:ascii="Arial" w:hAnsi="Arial" w:cs="Arial"/>
          <w:sz w:val="20"/>
          <w:lang w:val="es-ES"/>
        </w:rPr>
        <w:t>Gerente</w:t>
      </w:r>
      <w:r w:rsidR="00275C5F">
        <w:rPr>
          <w:rFonts w:ascii="Arial" w:hAnsi="Arial" w:cs="Arial"/>
          <w:sz w:val="20"/>
          <w:lang w:val="es-ES"/>
        </w:rPr>
        <w:t xml:space="preserve"> y procederá al </w:t>
      </w:r>
      <w:r w:rsidR="00153107">
        <w:rPr>
          <w:rFonts w:ascii="Arial" w:hAnsi="Arial" w:cs="Arial"/>
          <w:sz w:val="20"/>
          <w:lang w:val="es-ES"/>
        </w:rPr>
        <w:t xml:space="preserve">encendido de las torres de </w:t>
      </w:r>
      <w:r w:rsidR="000B5484">
        <w:rPr>
          <w:rFonts w:ascii="Arial" w:hAnsi="Arial" w:cs="Arial"/>
          <w:sz w:val="20"/>
          <w:lang w:val="es-ES"/>
        </w:rPr>
        <w:t>control de helada</w:t>
      </w:r>
      <w:r w:rsidR="00153107">
        <w:rPr>
          <w:rFonts w:ascii="Arial" w:hAnsi="Arial" w:cs="Arial"/>
          <w:sz w:val="20"/>
          <w:lang w:val="es-ES"/>
        </w:rPr>
        <w:t>.</w:t>
      </w:r>
    </w:p>
    <w:p w:rsidR="00153107" w:rsidRDefault="00121203" w:rsidP="00095653">
      <w:p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0B5484">
        <w:rPr>
          <w:rFonts w:ascii="Arial" w:hAnsi="Arial" w:cs="Arial"/>
          <w:i/>
          <w:sz w:val="20"/>
          <w:u w:val="single"/>
          <w:lang w:val="es-ES"/>
        </w:rPr>
        <w:t>Criterio para apagado</w:t>
      </w:r>
      <w:r w:rsidRPr="000B5484">
        <w:rPr>
          <w:rFonts w:ascii="Arial" w:hAnsi="Arial" w:cs="Arial"/>
          <w:sz w:val="20"/>
          <w:lang w:val="es-ES"/>
        </w:rPr>
        <w:t xml:space="preserve">: </w:t>
      </w:r>
      <w:r w:rsidR="000B5484" w:rsidRPr="000B5484">
        <w:rPr>
          <w:rFonts w:ascii="Arial" w:hAnsi="Arial" w:cs="Arial"/>
          <w:sz w:val="20"/>
          <w:lang w:val="es-ES"/>
        </w:rPr>
        <w:t xml:space="preserve">Cuando se detecte que </w:t>
      </w:r>
      <w:r w:rsidR="00153107" w:rsidRPr="000B5484">
        <w:rPr>
          <w:rFonts w:ascii="Arial" w:hAnsi="Arial" w:cs="Arial"/>
          <w:sz w:val="20"/>
          <w:lang w:val="es-ES"/>
        </w:rPr>
        <w:t>la temperatura asciende</w:t>
      </w:r>
      <w:r w:rsidR="002F199A" w:rsidRPr="000B5484">
        <w:rPr>
          <w:rFonts w:ascii="Arial" w:hAnsi="Arial" w:cs="Arial"/>
          <w:sz w:val="20"/>
          <w:lang w:val="es-ES"/>
        </w:rPr>
        <w:t xml:space="preserve"> </w:t>
      </w:r>
      <w:r w:rsidR="000B5484" w:rsidRPr="000B5484">
        <w:rPr>
          <w:rFonts w:ascii="Arial" w:hAnsi="Arial" w:cs="Arial"/>
          <w:sz w:val="20"/>
          <w:lang w:val="es-ES"/>
        </w:rPr>
        <w:t xml:space="preserve">y llega la </w:t>
      </w:r>
      <w:r w:rsidR="00153107" w:rsidRPr="000B5484">
        <w:rPr>
          <w:rFonts w:ascii="Arial" w:hAnsi="Arial" w:cs="Arial"/>
          <w:sz w:val="20"/>
          <w:lang w:val="es-ES"/>
        </w:rPr>
        <w:t xml:space="preserve">a </w:t>
      </w:r>
      <w:r w:rsidR="00A61331" w:rsidRPr="000B5484">
        <w:rPr>
          <w:rFonts w:ascii="Arial" w:hAnsi="Arial" w:cs="Arial"/>
          <w:sz w:val="20"/>
          <w:lang w:val="es-ES"/>
        </w:rPr>
        <w:t xml:space="preserve">los </w:t>
      </w:r>
      <w:r w:rsidR="004265D9">
        <w:rPr>
          <w:rFonts w:ascii="Arial" w:hAnsi="Arial" w:cs="Arial"/>
          <w:sz w:val="20"/>
          <w:lang w:val="es-ES"/>
        </w:rPr>
        <w:t>0</w:t>
      </w:r>
      <w:r w:rsidR="00153107" w:rsidRPr="000B5484">
        <w:rPr>
          <w:rFonts w:ascii="Arial" w:hAnsi="Arial" w:cs="Arial"/>
          <w:sz w:val="20"/>
          <w:lang w:val="es-ES"/>
        </w:rPr>
        <w:t>,</w:t>
      </w:r>
      <w:r w:rsidR="004265D9">
        <w:rPr>
          <w:rFonts w:ascii="Arial" w:hAnsi="Arial" w:cs="Arial"/>
          <w:sz w:val="20"/>
          <w:lang w:val="es-ES"/>
        </w:rPr>
        <w:t>5</w:t>
      </w:r>
      <w:r w:rsidR="00153107" w:rsidRPr="000B5484">
        <w:rPr>
          <w:rFonts w:ascii="Arial" w:hAnsi="Arial" w:cs="Arial"/>
          <w:sz w:val="20"/>
          <w:lang w:val="es-ES"/>
        </w:rPr>
        <w:t>°C,</w:t>
      </w:r>
      <w:r w:rsidR="00153107">
        <w:rPr>
          <w:rFonts w:ascii="Arial" w:hAnsi="Arial" w:cs="Arial"/>
          <w:sz w:val="20"/>
          <w:lang w:val="es-ES"/>
        </w:rPr>
        <w:t xml:space="preserve"> se </w:t>
      </w:r>
      <w:r w:rsidR="000B5484">
        <w:rPr>
          <w:rFonts w:ascii="Arial" w:hAnsi="Arial" w:cs="Arial"/>
          <w:sz w:val="20"/>
          <w:lang w:val="es-ES"/>
        </w:rPr>
        <w:t xml:space="preserve">apagará </w:t>
      </w:r>
      <w:r w:rsidR="00153107">
        <w:rPr>
          <w:rFonts w:ascii="Arial" w:hAnsi="Arial" w:cs="Arial"/>
          <w:sz w:val="20"/>
          <w:lang w:val="es-ES"/>
        </w:rPr>
        <w:t xml:space="preserve">el funcionamiento de las torres de </w:t>
      </w:r>
      <w:r w:rsidR="000B5484">
        <w:rPr>
          <w:rFonts w:ascii="Arial" w:hAnsi="Arial" w:cs="Arial"/>
          <w:sz w:val="20"/>
          <w:lang w:val="es-ES"/>
        </w:rPr>
        <w:t>control de helada</w:t>
      </w:r>
      <w:r w:rsidR="00153107">
        <w:rPr>
          <w:rFonts w:ascii="Arial" w:hAnsi="Arial" w:cs="Arial"/>
          <w:sz w:val="20"/>
          <w:lang w:val="es-ES"/>
        </w:rPr>
        <w:t>.</w:t>
      </w:r>
    </w:p>
    <w:p w:rsidR="002F199A" w:rsidRDefault="00153107" w:rsidP="00095653">
      <w:p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El monitoreo de las temperaturas es realizado por una estación meteorológica de propiedad de </w:t>
      </w:r>
      <w:r w:rsidR="000B5484" w:rsidRPr="000B5484">
        <w:rPr>
          <w:rFonts w:ascii="Arial" w:hAnsi="Arial" w:cs="Arial"/>
          <w:sz w:val="20"/>
          <w:lang w:val="es-ES"/>
        </w:rPr>
        <w:t>Agrícola Cristo del Belloto Ltda.</w:t>
      </w:r>
      <w:r w:rsidR="000B5484">
        <w:rPr>
          <w:rFonts w:ascii="Arial" w:hAnsi="Arial" w:cs="Arial"/>
          <w:sz w:val="20"/>
          <w:lang w:val="es-ES"/>
        </w:rPr>
        <w:t xml:space="preserve"> </w:t>
      </w:r>
      <w:r w:rsidR="002F199A">
        <w:rPr>
          <w:rFonts w:ascii="Arial" w:hAnsi="Arial" w:cs="Arial"/>
          <w:sz w:val="20"/>
          <w:lang w:val="es-ES"/>
        </w:rPr>
        <w:t xml:space="preserve">La lectura de la temperatura se puede realizar en línea mediante dispositivos como celulares o computadores, pues la información de lectura es enviada vía satelital. Sin perjuicio de lo anterior, el personal contará con termómetros digitales que permitan realizar mediciones </w:t>
      </w:r>
      <w:r w:rsidR="002F199A">
        <w:rPr>
          <w:rFonts w:ascii="Arial" w:hAnsi="Arial" w:cs="Arial"/>
          <w:i/>
          <w:sz w:val="20"/>
          <w:lang w:val="es-ES"/>
        </w:rPr>
        <w:t>in situ</w:t>
      </w:r>
      <w:r w:rsidR="000B5484">
        <w:rPr>
          <w:rFonts w:ascii="Arial" w:hAnsi="Arial" w:cs="Arial"/>
          <w:i/>
          <w:sz w:val="20"/>
          <w:lang w:val="es-ES"/>
        </w:rPr>
        <w:t>.</w:t>
      </w:r>
    </w:p>
    <w:p w:rsidR="002F199A" w:rsidRDefault="002F199A" w:rsidP="00095653">
      <w:p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Ahora bien, la cadena o procedimiento</w:t>
      </w:r>
      <w:r w:rsidR="00121203">
        <w:rPr>
          <w:rFonts w:ascii="Arial" w:hAnsi="Arial" w:cs="Arial"/>
          <w:sz w:val="20"/>
          <w:lang w:val="es-ES"/>
        </w:rPr>
        <w:t xml:space="preserve"> para su operación</w:t>
      </w:r>
      <w:r w:rsidR="00070909">
        <w:rPr>
          <w:rFonts w:ascii="Arial" w:hAnsi="Arial" w:cs="Arial"/>
          <w:sz w:val="20"/>
          <w:lang w:val="es-ES"/>
        </w:rPr>
        <w:t xml:space="preserve"> o funcionamiento</w:t>
      </w:r>
      <w:r w:rsidR="003741CF">
        <w:rPr>
          <w:rFonts w:ascii="Arial" w:hAnsi="Arial" w:cs="Arial"/>
          <w:sz w:val="20"/>
          <w:lang w:val="es-ES"/>
        </w:rPr>
        <w:t xml:space="preserve"> es el siguiente:</w:t>
      </w:r>
    </w:p>
    <w:p w:rsidR="00894E70" w:rsidRDefault="003741CF" w:rsidP="00600E3E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894E70">
        <w:rPr>
          <w:rFonts w:ascii="Arial" w:hAnsi="Arial" w:cs="Arial"/>
          <w:sz w:val="20"/>
          <w:lang w:val="es-ES"/>
        </w:rPr>
        <w:t xml:space="preserve">El protocolo de encendido de torres de control de heladas se debe mantener activo en todo momento mientras el árbol </w:t>
      </w:r>
      <w:r w:rsidR="000B5484" w:rsidRPr="00894E70">
        <w:rPr>
          <w:rFonts w:ascii="Arial" w:hAnsi="Arial" w:cs="Arial"/>
          <w:sz w:val="20"/>
          <w:lang w:val="es-ES"/>
        </w:rPr>
        <w:t xml:space="preserve">esté en período sensible de dañar la producción. Esto es desde </w:t>
      </w:r>
      <w:r w:rsidR="00894E70" w:rsidRPr="00894E70">
        <w:rPr>
          <w:rFonts w:ascii="Arial" w:hAnsi="Arial" w:cs="Arial"/>
          <w:sz w:val="20"/>
          <w:lang w:val="es-ES"/>
        </w:rPr>
        <w:t>yema hinchada, floración, fruta cuajada y durante el crecimiento de esta.</w:t>
      </w:r>
    </w:p>
    <w:p w:rsidR="003741CF" w:rsidRPr="00894E70" w:rsidRDefault="003741CF" w:rsidP="00600E3E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894E70">
        <w:rPr>
          <w:rFonts w:ascii="Arial" w:hAnsi="Arial" w:cs="Arial"/>
          <w:sz w:val="20"/>
          <w:lang w:val="es-ES"/>
        </w:rPr>
        <w:t xml:space="preserve">La temperatura crítica para iniciar el control con torres de </w:t>
      </w:r>
      <w:r w:rsidR="00894E70">
        <w:rPr>
          <w:rFonts w:ascii="Arial" w:hAnsi="Arial" w:cs="Arial"/>
          <w:sz w:val="20"/>
          <w:lang w:val="es-ES"/>
        </w:rPr>
        <w:t>control de helada</w:t>
      </w:r>
      <w:r w:rsidRPr="00894E70">
        <w:rPr>
          <w:rFonts w:ascii="Arial" w:hAnsi="Arial" w:cs="Arial"/>
          <w:sz w:val="20"/>
          <w:lang w:val="es-ES"/>
        </w:rPr>
        <w:t xml:space="preserve"> es de </w:t>
      </w:r>
      <w:r w:rsidRPr="00E632D9">
        <w:rPr>
          <w:rFonts w:ascii="Arial" w:hAnsi="Arial" w:cs="Arial"/>
          <w:sz w:val="20"/>
          <w:lang w:val="es-ES"/>
        </w:rPr>
        <w:t>+1,</w:t>
      </w:r>
      <w:r w:rsidR="00E632D9">
        <w:rPr>
          <w:rFonts w:ascii="Arial" w:hAnsi="Arial" w:cs="Arial"/>
          <w:sz w:val="20"/>
          <w:lang w:val="es-ES"/>
        </w:rPr>
        <w:t>5</w:t>
      </w:r>
      <w:r w:rsidRPr="00E632D9">
        <w:rPr>
          <w:rFonts w:ascii="Arial" w:hAnsi="Arial" w:cs="Arial"/>
          <w:sz w:val="20"/>
          <w:lang w:val="es-ES"/>
        </w:rPr>
        <w:t>°C.</w:t>
      </w:r>
    </w:p>
    <w:p w:rsidR="003741CF" w:rsidRDefault="003741CF" w:rsidP="003741CF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Para detener el motor de la torre, la temperatura EXTERIOR al radio d</w:t>
      </w:r>
      <w:r w:rsidR="000C1DD0">
        <w:rPr>
          <w:rFonts w:ascii="Arial" w:hAnsi="Arial" w:cs="Arial"/>
          <w:sz w:val="20"/>
          <w:lang w:val="es-ES"/>
        </w:rPr>
        <w:t>e acción de</w:t>
      </w:r>
      <w:r>
        <w:rPr>
          <w:rFonts w:ascii="Arial" w:hAnsi="Arial" w:cs="Arial"/>
          <w:sz w:val="20"/>
          <w:lang w:val="es-ES"/>
        </w:rPr>
        <w:t xml:space="preserve"> la torre deberá ser +</w:t>
      </w:r>
      <w:r w:rsidR="004265D9">
        <w:rPr>
          <w:rFonts w:ascii="Arial" w:hAnsi="Arial" w:cs="Arial"/>
          <w:sz w:val="20"/>
          <w:lang w:val="es-ES"/>
        </w:rPr>
        <w:t>0</w:t>
      </w:r>
      <w:r>
        <w:rPr>
          <w:rFonts w:ascii="Arial" w:hAnsi="Arial" w:cs="Arial"/>
          <w:sz w:val="20"/>
          <w:lang w:val="es-ES"/>
        </w:rPr>
        <w:t>,</w:t>
      </w:r>
      <w:r w:rsidR="004265D9">
        <w:rPr>
          <w:rFonts w:ascii="Arial" w:hAnsi="Arial" w:cs="Arial"/>
          <w:sz w:val="20"/>
          <w:lang w:val="es-ES"/>
        </w:rPr>
        <w:t>5</w:t>
      </w:r>
      <w:r>
        <w:rPr>
          <w:rFonts w:ascii="Arial" w:hAnsi="Arial" w:cs="Arial"/>
          <w:sz w:val="20"/>
          <w:lang w:val="es-ES"/>
        </w:rPr>
        <w:t>°C, siempre que esta temperatura se encuentre claramente en aumento</w:t>
      </w:r>
      <w:r w:rsidR="00275C5F">
        <w:rPr>
          <w:rFonts w:ascii="Arial" w:hAnsi="Arial" w:cs="Arial"/>
          <w:sz w:val="20"/>
          <w:lang w:val="es-ES"/>
        </w:rPr>
        <w:t xml:space="preserve">, que </w:t>
      </w:r>
      <w:r>
        <w:rPr>
          <w:rFonts w:ascii="Arial" w:hAnsi="Arial" w:cs="Arial"/>
          <w:sz w:val="20"/>
          <w:lang w:val="es-ES"/>
        </w:rPr>
        <w:t xml:space="preserve">generalmente </w:t>
      </w:r>
      <w:r w:rsidR="00275C5F">
        <w:rPr>
          <w:rFonts w:ascii="Arial" w:hAnsi="Arial" w:cs="Arial"/>
          <w:sz w:val="20"/>
          <w:lang w:val="es-ES"/>
        </w:rPr>
        <w:t xml:space="preserve">es </w:t>
      </w:r>
      <w:r>
        <w:rPr>
          <w:rFonts w:ascii="Arial" w:hAnsi="Arial" w:cs="Arial"/>
          <w:sz w:val="20"/>
          <w:lang w:val="es-ES"/>
        </w:rPr>
        <w:t>en las primeras horas de</w:t>
      </w:r>
      <w:r w:rsidR="00894E70">
        <w:rPr>
          <w:rFonts w:ascii="Arial" w:hAnsi="Arial" w:cs="Arial"/>
          <w:sz w:val="20"/>
          <w:lang w:val="es-ES"/>
        </w:rPr>
        <w:t>spués de la salida del sol</w:t>
      </w:r>
      <w:r>
        <w:rPr>
          <w:rFonts w:ascii="Arial" w:hAnsi="Arial" w:cs="Arial"/>
          <w:sz w:val="20"/>
          <w:lang w:val="es-ES"/>
        </w:rPr>
        <w:t>.</w:t>
      </w:r>
    </w:p>
    <w:p w:rsidR="003741CF" w:rsidRDefault="000C1DD0" w:rsidP="003741CF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Se deben revisar y calibrar las estaciones de monitoreo de temperatura para tener herramientas de control precisas.</w:t>
      </w:r>
    </w:p>
    <w:p w:rsidR="00AD50B2" w:rsidRDefault="00AD50B2" w:rsidP="003741CF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El Administrador debe informar semanalmente a la Gerencia, </w:t>
      </w:r>
      <w:r w:rsidR="00A61331">
        <w:rPr>
          <w:rFonts w:ascii="Arial" w:hAnsi="Arial" w:cs="Arial"/>
          <w:sz w:val="20"/>
          <w:lang w:val="es-ES"/>
        </w:rPr>
        <w:t>vía</w:t>
      </w:r>
      <w:r>
        <w:rPr>
          <w:rFonts w:ascii="Arial" w:hAnsi="Arial" w:cs="Arial"/>
          <w:sz w:val="20"/>
          <w:lang w:val="es-ES"/>
        </w:rPr>
        <w:t xml:space="preserve"> correo electrónico</w:t>
      </w:r>
      <w:r w:rsidR="00702E04">
        <w:rPr>
          <w:rFonts w:ascii="Arial" w:hAnsi="Arial" w:cs="Arial"/>
          <w:sz w:val="20"/>
          <w:lang w:val="es-ES"/>
        </w:rPr>
        <w:t xml:space="preserve">, sobre el funcionamiento de cada torre de control de helada: </w:t>
      </w:r>
      <w:r>
        <w:rPr>
          <w:rFonts w:ascii="Arial" w:hAnsi="Arial" w:cs="Arial"/>
          <w:sz w:val="20"/>
          <w:lang w:val="es-ES"/>
        </w:rPr>
        <w:t>entregará la información de hora de inicio y término por torre</w:t>
      </w:r>
      <w:r w:rsidR="00673EEF">
        <w:rPr>
          <w:rFonts w:ascii="Arial" w:hAnsi="Arial" w:cs="Arial"/>
          <w:sz w:val="20"/>
          <w:lang w:val="es-ES"/>
        </w:rPr>
        <w:t>; horómetro de cada torre, tiempo de funcionamiento y porcentaje de gas de cada estanque</w:t>
      </w:r>
      <w:r>
        <w:rPr>
          <w:rFonts w:ascii="Arial" w:hAnsi="Arial" w:cs="Arial"/>
          <w:sz w:val="20"/>
          <w:lang w:val="es-ES"/>
        </w:rPr>
        <w:t>.</w:t>
      </w:r>
    </w:p>
    <w:p w:rsidR="00AD50B2" w:rsidRDefault="00AD50B2" w:rsidP="003741CF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El </w:t>
      </w:r>
      <w:r w:rsidR="00894E70">
        <w:rPr>
          <w:rFonts w:ascii="Arial" w:hAnsi="Arial" w:cs="Arial"/>
          <w:sz w:val="20"/>
          <w:lang w:val="es-ES"/>
        </w:rPr>
        <w:t xml:space="preserve">Administrador, que es el </w:t>
      </w:r>
      <w:r>
        <w:rPr>
          <w:rFonts w:ascii="Arial" w:hAnsi="Arial" w:cs="Arial"/>
          <w:sz w:val="20"/>
          <w:lang w:val="es-ES"/>
        </w:rPr>
        <w:t>encargado de la operación debe ser fácilmente ubicable por teléfono</w:t>
      </w:r>
      <w:r w:rsidR="00894E70">
        <w:rPr>
          <w:rFonts w:ascii="Arial" w:hAnsi="Arial" w:cs="Arial"/>
          <w:sz w:val="20"/>
          <w:lang w:val="es-ES"/>
        </w:rPr>
        <w:t xml:space="preserve"> o</w:t>
      </w:r>
      <w:r>
        <w:rPr>
          <w:rFonts w:ascii="Arial" w:hAnsi="Arial" w:cs="Arial"/>
          <w:sz w:val="20"/>
          <w:lang w:val="es-ES"/>
        </w:rPr>
        <w:t xml:space="preserve"> </w:t>
      </w:r>
      <w:r w:rsidR="00A61331">
        <w:rPr>
          <w:rFonts w:ascii="Arial" w:hAnsi="Arial" w:cs="Arial"/>
          <w:sz w:val="20"/>
          <w:lang w:val="es-ES"/>
        </w:rPr>
        <w:t>WhatsApp</w:t>
      </w:r>
      <w:r>
        <w:rPr>
          <w:rFonts w:ascii="Arial" w:hAnsi="Arial" w:cs="Arial"/>
          <w:sz w:val="20"/>
          <w:lang w:val="es-ES"/>
        </w:rPr>
        <w:t>.</w:t>
      </w:r>
    </w:p>
    <w:p w:rsidR="00112D03" w:rsidRDefault="00D94465" w:rsidP="00112D03">
      <w:p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lastRenderedPageBreak/>
        <w:t>El funcionamiento, uso y operación del sistema de control de heladas, se acotará única y exclusivamente a aquellos eventos de heladas descritas en el presente procedimiento. Cualquier otro uso distinto al mencionado, salvo aquellas que guarden relación con mantenciones, mediciones de ruido u otros, estará prohibido.</w:t>
      </w:r>
    </w:p>
    <w:p w:rsidR="00DA6A7A" w:rsidRDefault="00DA6A7A" w:rsidP="00112D03">
      <w:p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Dentro de los usos expresamente </w:t>
      </w:r>
      <w:r w:rsidR="00A61331">
        <w:rPr>
          <w:rFonts w:ascii="Arial" w:hAnsi="Arial" w:cs="Arial"/>
          <w:sz w:val="20"/>
          <w:lang w:val="es-ES"/>
        </w:rPr>
        <w:t>prohibidos</w:t>
      </w:r>
      <w:r>
        <w:rPr>
          <w:rFonts w:ascii="Arial" w:hAnsi="Arial" w:cs="Arial"/>
          <w:sz w:val="20"/>
          <w:lang w:val="es-ES"/>
        </w:rPr>
        <w:t xml:space="preserve"> se encuentran aquellas funciones relacionadas con el secado de frutas tras lluvias previa cosecha, adelanto de cosecha, o sistema de enfriamiento durante la época de verano.</w:t>
      </w:r>
    </w:p>
    <w:p w:rsidR="00DA6A7A" w:rsidRDefault="00DA6A7A" w:rsidP="00112D03">
      <w:p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>
        <w:rPr>
          <w:rFonts w:ascii="Arial" w:hAnsi="Arial" w:cs="Arial"/>
          <w:b/>
          <w:sz w:val="20"/>
          <w:lang w:val="es-ES"/>
        </w:rPr>
        <w:t xml:space="preserve">Método correcto de encendido </w:t>
      </w:r>
      <w:r w:rsidR="00A61331">
        <w:rPr>
          <w:rFonts w:ascii="Arial" w:hAnsi="Arial" w:cs="Arial"/>
          <w:b/>
          <w:sz w:val="20"/>
          <w:lang w:val="es-ES"/>
        </w:rPr>
        <w:t>de</w:t>
      </w:r>
      <w:r>
        <w:rPr>
          <w:rFonts w:ascii="Arial" w:hAnsi="Arial" w:cs="Arial"/>
          <w:b/>
          <w:sz w:val="20"/>
          <w:lang w:val="es-ES"/>
        </w:rPr>
        <w:t xml:space="preserve"> maquinarias de viento</w:t>
      </w:r>
    </w:p>
    <w:p w:rsidR="00DA6A7A" w:rsidRPr="00DA6A7A" w:rsidRDefault="00DA6A7A" w:rsidP="00DA6A7A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Desconectar la hélice, se enciende el motor y se conecta de inmediato la hélice</w:t>
      </w:r>
    </w:p>
    <w:p w:rsidR="00506FC9" w:rsidRDefault="00DA6A7A" w:rsidP="00AA43D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Esperar en ralentí h</w:t>
      </w:r>
      <w:r w:rsidRPr="00DA6A7A">
        <w:rPr>
          <w:rFonts w:ascii="Arial" w:hAnsi="Arial" w:cs="Arial"/>
          <w:sz w:val="20"/>
          <w:lang w:val="es-ES"/>
        </w:rPr>
        <w:t xml:space="preserve">asta </w:t>
      </w:r>
      <w:r>
        <w:rPr>
          <w:rFonts w:ascii="Arial" w:hAnsi="Arial" w:cs="Arial"/>
          <w:sz w:val="20"/>
          <w:lang w:val="es-ES"/>
        </w:rPr>
        <w:t>alcanzar los 70°C</w:t>
      </w:r>
    </w:p>
    <w:p w:rsidR="00A219D3" w:rsidRDefault="00DA6A7A" w:rsidP="00A219D3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Cuando alcanza los 70°C se acelera </w:t>
      </w:r>
      <w:r w:rsidR="00A219D3">
        <w:rPr>
          <w:rFonts w:ascii="Arial" w:hAnsi="Arial" w:cs="Arial"/>
          <w:sz w:val="20"/>
          <w:lang w:val="es-ES"/>
        </w:rPr>
        <w:t xml:space="preserve">hasta alcanzar aproximadamente </w:t>
      </w:r>
      <w:r w:rsidR="005A67B5">
        <w:rPr>
          <w:rFonts w:ascii="Arial" w:hAnsi="Arial" w:cs="Arial"/>
          <w:sz w:val="20"/>
          <w:lang w:val="es-ES"/>
        </w:rPr>
        <w:t>2</w:t>
      </w:r>
      <w:r w:rsidR="00A219D3">
        <w:rPr>
          <w:rFonts w:ascii="Arial" w:hAnsi="Arial" w:cs="Arial"/>
          <w:sz w:val="20"/>
          <w:lang w:val="es-ES"/>
        </w:rPr>
        <w:t>050 rpm.</w:t>
      </w:r>
    </w:p>
    <w:p w:rsidR="00DA6A7A" w:rsidRDefault="00DA6A7A" w:rsidP="00DA6A7A">
      <w:p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>
        <w:rPr>
          <w:rFonts w:ascii="Arial" w:hAnsi="Arial" w:cs="Arial"/>
          <w:b/>
          <w:sz w:val="20"/>
          <w:lang w:val="es-ES"/>
        </w:rPr>
        <w:t>Método correcto de apagado de máquina de viento</w:t>
      </w:r>
    </w:p>
    <w:p w:rsidR="00DA6A7A" w:rsidRPr="00DA6A7A" w:rsidRDefault="00DA6A7A" w:rsidP="00DA6A7A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Se baja las revoluciones a ¼ del acelerador</w:t>
      </w:r>
    </w:p>
    <w:p w:rsidR="00DA6A7A" w:rsidRPr="00DA6A7A" w:rsidRDefault="00DA6A7A" w:rsidP="00DA6A7A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Se deja que la hélice dé una vuelta completa</w:t>
      </w:r>
    </w:p>
    <w:p w:rsidR="00DA6A7A" w:rsidRPr="00DA6A7A" w:rsidRDefault="00DA6A7A" w:rsidP="00DA6A7A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Se bajan las revoluciones y se desconecta la hélice simultáneamente. </w:t>
      </w:r>
    </w:p>
    <w:p w:rsidR="00DA6A7A" w:rsidRPr="006203D4" w:rsidRDefault="00DA6A7A" w:rsidP="00DA6A7A">
      <w:p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 w:rsidRPr="006203D4">
        <w:rPr>
          <w:rFonts w:ascii="Arial" w:hAnsi="Arial" w:cs="Arial"/>
          <w:b/>
          <w:sz w:val="20"/>
          <w:lang w:val="es-ES"/>
        </w:rPr>
        <w:t>11.- MANTENCIÓN</w:t>
      </w:r>
    </w:p>
    <w:p w:rsidR="0083063A" w:rsidRDefault="0083063A" w:rsidP="00DA6A7A">
      <w:pPr>
        <w:spacing w:line="360" w:lineRule="auto"/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La mantención </w:t>
      </w:r>
      <w:r w:rsidR="002D75EC">
        <w:rPr>
          <w:rFonts w:ascii="Arial" w:hAnsi="Arial" w:cs="Arial"/>
          <w:sz w:val="20"/>
          <w:lang w:val="es-ES"/>
        </w:rPr>
        <w:t xml:space="preserve">del sistema de control de heladas estará a cargo del Administrador, quien deberá realizar un control anual (entre meses de octubre y </w:t>
      </w:r>
      <w:r w:rsidR="00673EEF">
        <w:rPr>
          <w:rFonts w:ascii="Arial" w:hAnsi="Arial" w:cs="Arial"/>
          <w:sz w:val="20"/>
          <w:lang w:val="es-ES"/>
        </w:rPr>
        <w:t>junio</w:t>
      </w:r>
      <w:r w:rsidR="002D75EC">
        <w:rPr>
          <w:rFonts w:ascii="Arial" w:hAnsi="Arial" w:cs="Arial"/>
          <w:sz w:val="20"/>
          <w:lang w:val="es-ES"/>
        </w:rPr>
        <w:t xml:space="preserve">). Asimismo, se deberán realizar </w:t>
      </w:r>
      <w:r w:rsidR="00A61331">
        <w:rPr>
          <w:rFonts w:ascii="Arial" w:hAnsi="Arial" w:cs="Arial"/>
          <w:sz w:val="20"/>
          <w:lang w:val="es-ES"/>
        </w:rPr>
        <w:t>mantenimientos</w:t>
      </w:r>
      <w:r w:rsidR="002D75EC">
        <w:rPr>
          <w:rFonts w:ascii="Arial" w:hAnsi="Arial" w:cs="Arial"/>
          <w:sz w:val="20"/>
          <w:lang w:val="es-ES"/>
        </w:rPr>
        <w:t xml:space="preserve"> correctivos cada vez que se detecten anomalías en el funcionamiento</w:t>
      </w:r>
      <w:r w:rsidR="00FD24EE">
        <w:rPr>
          <w:rFonts w:ascii="Arial" w:hAnsi="Arial" w:cs="Arial"/>
          <w:sz w:val="20"/>
          <w:lang w:val="es-ES"/>
        </w:rPr>
        <w:t>.</w:t>
      </w:r>
    </w:p>
    <w:p w:rsidR="00FD24EE" w:rsidRPr="006203D4" w:rsidRDefault="00FD24EE" w:rsidP="00DA6A7A">
      <w:pPr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 w:rsidRPr="006203D4">
        <w:rPr>
          <w:rFonts w:ascii="Arial" w:hAnsi="Arial" w:cs="Arial"/>
          <w:b/>
          <w:sz w:val="20"/>
          <w:lang w:val="es-ES"/>
        </w:rPr>
        <w:t>12.- ANEXOS</w:t>
      </w:r>
    </w:p>
    <w:p w:rsidR="00FD24EE" w:rsidRPr="00FD24EE" w:rsidRDefault="00FD24EE" w:rsidP="00FD24EE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FD24EE">
        <w:rPr>
          <w:rFonts w:ascii="Arial" w:hAnsi="Arial" w:cs="Arial"/>
          <w:sz w:val="20"/>
          <w:lang w:val="es-ES"/>
        </w:rPr>
        <w:t xml:space="preserve">Registro </w:t>
      </w:r>
      <w:r w:rsidR="00456D28">
        <w:rPr>
          <w:rFonts w:ascii="Arial" w:hAnsi="Arial" w:cs="Arial"/>
          <w:sz w:val="20"/>
          <w:lang w:val="es-ES"/>
        </w:rPr>
        <w:t>funcionamiento torres de control de helada</w:t>
      </w:r>
    </w:p>
    <w:p w:rsidR="00FD24EE" w:rsidRDefault="00FD24EE" w:rsidP="00FD24EE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lang w:val="es-ES"/>
        </w:rPr>
      </w:pPr>
      <w:r w:rsidRPr="00FD24EE">
        <w:rPr>
          <w:rFonts w:ascii="Arial" w:hAnsi="Arial" w:cs="Arial"/>
          <w:sz w:val="20"/>
          <w:lang w:val="es-ES"/>
        </w:rPr>
        <w:t>Registro de capacitación</w:t>
      </w:r>
    </w:p>
    <w:p w:rsidR="00757EA7" w:rsidRDefault="00757EA7">
      <w:pPr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br w:type="page"/>
      </w:r>
    </w:p>
    <w:p w:rsidR="00757EA7" w:rsidRPr="004F3689" w:rsidRDefault="004F3689" w:rsidP="00757EA7">
      <w:pPr>
        <w:pStyle w:val="Prrafodelista"/>
        <w:spacing w:line="360" w:lineRule="auto"/>
        <w:jc w:val="both"/>
        <w:rPr>
          <w:rFonts w:ascii="Arial" w:hAnsi="Arial" w:cs="Arial"/>
          <w:b/>
          <w:sz w:val="20"/>
          <w:lang w:val="es-ES"/>
        </w:rPr>
      </w:pPr>
      <w:r w:rsidRPr="004F3689">
        <w:rPr>
          <w:rFonts w:ascii="Arial" w:hAnsi="Arial" w:cs="Arial"/>
          <w:b/>
          <w:sz w:val="20"/>
          <w:lang w:val="es-ES"/>
        </w:rPr>
        <w:lastRenderedPageBreak/>
        <w:t>REGISTRO FUNCIONAMIENTO DE TORRES DE CONTROL DE HELADAS</w:t>
      </w:r>
    </w:p>
    <w:tbl>
      <w:tblPr>
        <w:tblW w:w="11741" w:type="dxa"/>
        <w:tblInd w:w="-1459" w:type="dxa"/>
        <w:tblLayout w:type="fixed"/>
        <w:tblLook w:val="04A0" w:firstRow="1" w:lastRow="0" w:firstColumn="1" w:lastColumn="0" w:noHBand="0" w:noVBand="1"/>
      </w:tblPr>
      <w:tblGrid>
        <w:gridCol w:w="811"/>
        <w:gridCol w:w="851"/>
        <w:gridCol w:w="1007"/>
        <w:gridCol w:w="1134"/>
        <w:gridCol w:w="1134"/>
        <w:gridCol w:w="993"/>
        <w:gridCol w:w="1275"/>
        <w:gridCol w:w="993"/>
        <w:gridCol w:w="992"/>
        <w:gridCol w:w="850"/>
        <w:gridCol w:w="1134"/>
        <w:gridCol w:w="567"/>
      </w:tblGrid>
      <w:tr w:rsidR="004F3689" w:rsidRPr="004F3689" w:rsidTr="004F3689">
        <w:trPr>
          <w:trHeight w:val="36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TORRE</w:t>
            </w:r>
          </w:p>
          <w:p w:rsidR="00757EA7" w:rsidRPr="004F3689" w:rsidRDefault="00757EA7" w:rsidP="002B3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FECHA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ESTADO FENOLOGICO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HOROMETRO INICIO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HOROMETRO TERMONO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HORA INICIO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HORA TERMINO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TIEMPO DE CONTROL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% GAS INICIO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% GAS TERMINO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 xml:space="preserve">REGISTRO MANUAL </w:t>
            </w:r>
          </w:p>
        </w:tc>
      </w:tr>
      <w:tr w:rsidR="004F3689" w:rsidRPr="004F3689" w:rsidTr="004F3689">
        <w:trPr>
          <w:trHeight w:val="367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EA7" w:rsidRPr="004F3689" w:rsidRDefault="00757EA7" w:rsidP="002B3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</w:tr>
      <w:tr w:rsidR="004F3689" w:rsidRPr="004F3689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HR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A7" w:rsidRPr="004F3689" w:rsidRDefault="00757EA7" w:rsidP="00275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4F3689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T°</w:t>
            </w: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4F3689" w:rsidRPr="008A0D15" w:rsidTr="004F3689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EA7" w:rsidRPr="008A0D15" w:rsidRDefault="00757EA7" w:rsidP="008A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A0D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EA7" w:rsidRPr="00757EA7" w:rsidRDefault="00757EA7" w:rsidP="00757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</w:rPr>
            </w:pPr>
          </w:p>
        </w:tc>
      </w:tr>
    </w:tbl>
    <w:p w:rsidR="0055294E" w:rsidRDefault="0055294E" w:rsidP="00AA43D6">
      <w:pPr>
        <w:spacing w:line="360" w:lineRule="auto"/>
        <w:jc w:val="both"/>
        <w:rPr>
          <w:rFonts w:ascii="Arial" w:hAnsi="Arial" w:cs="Arial"/>
          <w:sz w:val="20"/>
          <w:lang w:val="es-ES"/>
        </w:rPr>
        <w:sectPr w:rsidR="0055294E" w:rsidSect="004F3689">
          <w:headerReference w:type="default" r:id="rId8"/>
          <w:footerReference w:type="default" r:id="rId9"/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</w:p>
    <w:tbl>
      <w:tblPr>
        <w:tblW w:w="5152" w:type="pct"/>
        <w:tblInd w:w="-15" w:type="dxa"/>
        <w:tblLook w:val="04A0" w:firstRow="1" w:lastRow="0" w:firstColumn="1" w:lastColumn="0" w:noHBand="0" w:noVBand="1"/>
      </w:tblPr>
      <w:tblGrid>
        <w:gridCol w:w="761"/>
        <w:gridCol w:w="1227"/>
        <w:gridCol w:w="833"/>
        <w:gridCol w:w="799"/>
        <w:gridCol w:w="3493"/>
        <w:gridCol w:w="799"/>
        <w:gridCol w:w="1184"/>
      </w:tblGrid>
      <w:tr w:rsidR="00AF6B59" w:rsidRPr="00AF6B59" w:rsidTr="0005582F">
        <w:trPr>
          <w:trHeight w:val="315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F6B59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Folio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4F3689" w:rsidP="004F36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REGISTRO DE CAPACITACION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300"/>
        </w:trPr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AF6B59" w:rsidRPr="0072668A" w:rsidRDefault="00AF6B59" w:rsidP="007266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72668A">
              <w:rPr>
                <w:rFonts w:ascii="Arial" w:eastAsia="Times New Roman" w:hAnsi="Arial" w:cs="Arial"/>
                <w:b/>
                <w:bCs/>
                <w:color w:val="000000"/>
              </w:rPr>
              <w:t>Capacitación</w:t>
            </w:r>
            <w:proofErr w:type="spellEnd"/>
          </w:p>
        </w:tc>
        <w:tc>
          <w:tcPr>
            <w:tcW w:w="3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300"/>
        </w:trPr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AF6B59" w:rsidRPr="0072668A" w:rsidRDefault="00AF6B59" w:rsidP="007266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2668A">
              <w:rPr>
                <w:rFonts w:ascii="Arial" w:eastAsia="Times New Roman" w:hAnsi="Arial" w:cs="Arial"/>
                <w:b/>
                <w:bCs/>
                <w:color w:val="000000"/>
              </w:rPr>
              <w:t>Expositor</w:t>
            </w:r>
          </w:p>
        </w:tc>
        <w:tc>
          <w:tcPr>
            <w:tcW w:w="3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300"/>
        </w:trPr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AF6B59" w:rsidRPr="0072668A" w:rsidRDefault="00AF6B59" w:rsidP="007266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2668A">
              <w:rPr>
                <w:rFonts w:ascii="Arial" w:eastAsia="Times New Roman" w:hAnsi="Arial" w:cs="Arial"/>
                <w:b/>
                <w:bCs/>
                <w:color w:val="000000"/>
              </w:rPr>
              <w:t>Lugar</w:t>
            </w:r>
          </w:p>
        </w:tc>
        <w:tc>
          <w:tcPr>
            <w:tcW w:w="3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300"/>
        </w:trPr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AF6B59" w:rsidRPr="0072668A" w:rsidRDefault="00AF6B59" w:rsidP="007266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72668A">
              <w:rPr>
                <w:rFonts w:ascii="Arial" w:eastAsia="Times New Roman" w:hAnsi="Arial" w:cs="Arial"/>
                <w:b/>
                <w:bCs/>
                <w:color w:val="000000"/>
              </w:rPr>
              <w:t>Fecha</w:t>
            </w:r>
            <w:proofErr w:type="spellEnd"/>
          </w:p>
        </w:tc>
        <w:tc>
          <w:tcPr>
            <w:tcW w:w="3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300"/>
        </w:trPr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AF6B59" w:rsidRPr="0072668A" w:rsidRDefault="00AF6B59" w:rsidP="007266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72668A">
              <w:rPr>
                <w:rFonts w:ascii="Arial" w:eastAsia="Times New Roman" w:hAnsi="Arial" w:cs="Arial"/>
                <w:b/>
                <w:bCs/>
                <w:color w:val="000000"/>
              </w:rPr>
              <w:t>Administrador</w:t>
            </w:r>
            <w:proofErr w:type="spellEnd"/>
          </w:p>
        </w:tc>
        <w:tc>
          <w:tcPr>
            <w:tcW w:w="39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F3689" w:rsidRPr="00AF6B59" w:rsidTr="0005582F">
        <w:trPr>
          <w:trHeight w:val="300"/>
        </w:trPr>
        <w:tc>
          <w:tcPr>
            <w:tcW w:w="155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AF6B59">
              <w:rPr>
                <w:rFonts w:ascii="Arial" w:eastAsia="Times New Roman" w:hAnsi="Arial" w:cs="Arial"/>
                <w:b/>
                <w:bCs/>
                <w:color w:val="000000"/>
              </w:rPr>
              <w:t>Descripción</w:t>
            </w:r>
            <w:proofErr w:type="spellEnd"/>
            <w:r w:rsidRPr="00AF6B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de la </w:t>
            </w:r>
            <w:proofErr w:type="spellStart"/>
            <w:r w:rsidRPr="00AF6B59">
              <w:rPr>
                <w:rFonts w:ascii="Arial" w:eastAsia="Times New Roman" w:hAnsi="Arial" w:cs="Arial"/>
                <w:b/>
                <w:bCs/>
                <w:color w:val="000000"/>
              </w:rPr>
              <w:t>charla</w:t>
            </w:r>
            <w:proofErr w:type="spellEnd"/>
            <w:r w:rsidR="0072668A">
              <w:rPr>
                <w:rFonts w:ascii="Arial" w:eastAsia="Times New Roman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F3689" w:rsidRPr="00AF6B59" w:rsidTr="0005582F">
        <w:trPr>
          <w:trHeight w:val="300"/>
        </w:trPr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F3689" w:rsidRPr="00AF6B59" w:rsidTr="0005582F">
        <w:trPr>
          <w:trHeight w:val="300"/>
        </w:trPr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F3689" w:rsidRPr="00AF6B59" w:rsidTr="0005582F">
        <w:trPr>
          <w:trHeight w:val="300"/>
        </w:trPr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F3689" w:rsidRPr="00AF6B59" w:rsidTr="0005582F">
        <w:trPr>
          <w:trHeight w:val="300"/>
        </w:trPr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F3689" w:rsidRPr="00AF6B59" w:rsidTr="0005582F">
        <w:trPr>
          <w:trHeight w:val="300"/>
        </w:trPr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F3689" w:rsidRPr="00AF6B59" w:rsidTr="0005582F">
        <w:trPr>
          <w:trHeight w:val="135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F3689" w:rsidRPr="00AF6B59" w:rsidTr="0005582F">
        <w:trPr>
          <w:trHeight w:val="435"/>
        </w:trPr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AF6B59">
              <w:rPr>
                <w:rFonts w:ascii="Arial" w:eastAsia="Times New Roman" w:hAnsi="Arial" w:cs="Arial"/>
                <w:b/>
                <w:bCs/>
                <w:color w:val="000000"/>
              </w:rPr>
              <w:t>Observaciones</w:t>
            </w:r>
            <w:proofErr w:type="spellEnd"/>
            <w:r w:rsidRPr="00AF6B59">
              <w:rPr>
                <w:rFonts w:ascii="Arial" w:eastAsia="Times New Roman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30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F6B59">
              <w:rPr>
                <w:rFonts w:ascii="Arial" w:eastAsia="Times New Roman" w:hAnsi="Arial" w:cs="Arial"/>
                <w:b/>
                <w:bCs/>
                <w:color w:val="000000"/>
              </w:rPr>
              <w:t>N°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AF6B59">
              <w:rPr>
                <w:rFonts w:ascii="Arial" w:eastAsia="Times New Roman" w:hAnsi="Arial" w:cs="Arial"/>
                <w:b/>
                <w:bCs/>
                <w:color w:val="000000"/>
              </w:rPr>
              <w:t>Nombre</w:t>
            </w:r>
            <w:proofErr w:type="spellEnd"/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F6B59">
              <w:rPr>
                <w:rFonts w:ascii="Arial" w:eastAsia="Times New Roman" w:hAnsi="Arial" w:cs="Arial"/>
                <w:b/>
                <w:bCs/>
                <w:color w:val="000000"/>
              </w:rPr>
              <w:t>Rut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F6B59">
              <w:rPr>
                <w:rFonts w:ascii="Arial" w:eastAsia="Times New Roman" w:hAnsi="Arial" w:cs="Arial"/>
                <w:b/>
                <w:bCs/>
                <w:color w:val="000000"/>
              </w:rPr>
              <w:t>Firma</w:t>
            </w:r>
          </w:p>
        </w:tc>
      </w:tr>
      <w:tr w:rsidR="00AF6B59" w:rsidRPr="00AF6B59" w:rsidTr="0005582F">
        <w:trPr>
          <w:trHeight w:val="51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51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51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51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51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51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51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51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51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B59" w:rsidRPr="00AF6B59" w:rsidTr="0005582F">
        <w:trPr>
          <w:trHeight w:val="510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F3689" w:rsidRPr="00AF6B59" w:rsidTr="0005582F">
        <w:trPr>
          <w:trHeight w:val="147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3689" w:rsidRPr="00AF6B59" w:rsidTr="0005582F">
        <w:trPr>
          <w:trHeight w:val="300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3689" w:rsidRPr="00AF6B59" w:rsidTr="0005582F">
        <w:trPr>
          <w:trHeight w:val="300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3689" w:rsidRPr="00AF6B59" w:rsidTr="0005582F">
        <w:trPr>
          <w:trHeight w:val="300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3689" w:rsidRPr="00AF6B59" w:rsidTr="0005582F">
        <w:trPr>
          <w:trHeight w:val="300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AF6B59">
              <w:rPr>
                <w:rFonts w:ascii="Arial" w:eastAsia="Times New Roman" w:hAnsi="Arial" w:cs="Arial"/>
                <w:color w:val="000000"/>
              </w:rPr>
              <w:t>Administrador</w:t>
            </w:r>
            <w:proofErr w:type="spellEnd"/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B59" w:rsidRPr="00AF6B59" w:rsidRDefault="00AF6B59" w:rsidP="00AF6B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F6B59">
              <w:rPr>
                <w:rFonts w:ascii="Arial" w:eastAsia="Times New Roman" w:hAnsi="Arial" w:cs="Arial"/>
                <w:color w:val="000000"/>
              </w:rPr>
              <w:t>Expositor</w:t>
            </w:r>
          </w:p>
        </w:tc>
      </w:tr>
    </w:tbl>
    <w:p w:rsidR="00B50624" w:rsidRPr="00B926A9" w:rsidRDefault="00B50624" w:rsidP="00673EEF">
      <w:pPr>
        <w:spacing w:line="360" w:lineRule="auto"/>
        <w:jc w:val="both"/>
        <w:rPr>
          <w:rFonts w:ascii="Arial" w:hAnsi="Arial" w:cs="Arial"/>
          <w:sz w:val="20"/>
          <w:lang w:val="es-ES"/>
        </w:rPr>
      </w:pPr>
    </w:p>
    <w:sectPr w:rsidR="00B50624" w:rsidRPr="00B926A9" w:rsidSect="0055294E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752" w:rsidRDefault="00883752" w:rsidP="0072668A">
      <w:pPr>
        <w:spacing w:after="0" w:line="240" w:lineRule="auto"/>
      </w:pPr>
      <w:r>
        <w:separator/>
      </w:r>
    </w:p>
  </w:endnote>
  <w:endnote w:type="continuationSeparator" w:id="0">
    <w:p w:rsidR="00883752" w:rsidRDefault="00883752" w:rsidP="00726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0338221"/>
      <w:docPartObj>
        <w:docPartGallery w:val="Page Numbers (Bottom of Page)"/>
        <w:docPartUnique/>
      </w:docPartObj>
    </w:sdtPr>
    <w:sdtEndPr/>
    <w:sdtContent>
      <w:p w:rsidR="004C4C53" w:rsidRDefault="004C4C5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7B5" w:rsidRPr="005A67B5">
          <w:rPr>
            <w:noProof/>
            <w:lang w:val="es-ES"/>
          </w:rPr>
          <w:t>7</w:t>
        </w:r>
        <w:r>
          <w:fldChar w:fldCharType="end"/>
        </w:r>
      </w:p>
    </w:sdtContent>
  </w:sdt>
  <w:p w:rsidR="004C4C53" w:rsidRDefault="004C4C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752" w:rsidRDefault="00883752" w:rsidP="0072668A">
      <w:pPr>
        <w:spacing w:after="0" w:line="240" w:lineRule="auto"/>
      </w:pPr>
      <w:r>
        <w:separator/>
      </w:r>
    </w:p>
  </w:footnote>
  <w:footnote w:type="continuationSeparator" w:id="0">
    <w:p w:rsidR="00883752" w:rsidRDefault="00883752" w:rsidP="00726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8647" w:type="dxa"/>
      <w:tblInd w:w="279" w:type="dxa"/>
      <w:tblLayout w:type="fixed"/>
      <w:tblLook w:val="04A0" w:firstRow="1" w:lastRow="0" w:firstColumn="1" w:lastColumn="0" w:noHBand="0" w:noVBand="1"/>
    </w:tblPr>
    <w:tblGrid>
      <w:gridCol w:w="2180"/>
      <w:gridCol w:w="67"/>
      <w:gridCol w:w="2431"/>
      <w:gridCol w:w="2268"/>
      <w:gridCol w:w="1701"/>
    </w:tblGrid>
    <w:tr w:rsidR="004C4C53" w:rsidTr="001E77E3">
      <w:trPr>
        <w:trHeight w:val="246"/>
      </w:trPr>
      <w:tc>
        <w:tcPr>
          <w:tcW w:w="2180" w:type="dxa"/>
        </w:tcPr>
        <w:p w:rsidR="004C4C53" w:rsidRDefault="00E632D9">
          <w:pPr>
            <w:pStyle w:val="Encabezado"/>
            <w:rPr>
              <w:lang w:val="es-CL"/>
            </w:rPr>
          </w:pPr>
          <w:r>
            <w:rPr>
              <w:lang w:val="es-CL"/>
            </w:rPr>
            <w:t>VERSION 001</w:t>
          </w:r>
        </w:p>
      </w:tc>
      <w:tc>
        <w:tcPr>
          <w:tcW w:w="4766" w:type="dxa"/>
          <w:gridSpan w:val="3"/>
        </w:tcPr>
        <w:p w:rsidR="004C4C53" w:rsidRDefault="004C4C53" w:rsidP="001E77E3">
          <w:pPr>
            <w:pStyle w:val="Encabezado"/>
            <w:rPr>
              <w:lang w:val="es-CL"/>
            </w:rPr>
          </w:pPr>
          <w:r>
            <w:rPr>
              <w:lang w:val="es-CL"/>
            </w:rPr>
            <w:t>AGRICOLA CRISTO DEL BELLOTO LTDA.</w:t>
          </w:r>
        </w:p>
      </w:tc>
      <w:tc>
        <w:tcPr>
          <w:tcW w:w="1701" w:type="dxa"/>
        </w:tcPr>
        <w:p w:rsidR="004C4C53" w:rsidRDefault="004C4C53">
          <w:pPr>
            <w:pStyle w:val="Encabezado"/>
            <w:rPr>
              <w:lang w:val="es-CL"/>
            </w:rPr>
          </w:pPr>
          <w:r>
            <w:rPr>
              <w:lang w:val="es-CL"/>
            </w:rPr>
            <w:t>ROCEDIMIENTO</w:t>
          </w:r>
        </w:p>
      </w:tc>
    </w:tr>
    <w:tr w:rsidR="004C4C53" w:rsidTr="001E77E3">
      <w:trPr>
        <w:trHeight w:val="374"/>
      </w:trPr>
      <w:tc>
        <w:tcPr>
          <w:tcW w:w="8647" w:type="dxa"/>
          <w:gridSpan w:val="5"/>
        </w:tcPr>
        <w:p w:rsidR="004C4C53" w:rsidRPr="004C4C53" w:rsidRDefault="004C4C53" w:rsidP="001E77E3">
          <w:pPr>
            <w:pStyle w:val="Encabezado"/>
            <w:spacing w:line="276" w:lineRule="auto"/>
            <w:jc w:val="center"/>
            <w:rPr>
              <w:b/>
              <w:sz w:val="28"/>
              <w:szCs w:val="28"/>
              <w:lang w:val="es-CL"/>
            </w:rPr>
          </w:pPr>
          <w:r w:rsidRPr="004C4C53">
            <w:rPr>
              <w:b/>
              <w:sz w:val="28"/>
              <w:szCs w:val="28"/>
              <w:lang w:val="es-CL"/>
            </w:rPr>
            <w:t>PROCEDIMIENTO DE USO DE SISTEMA DE CONTROL DE HELADAS</w:t>
          </w:r>
        </w:p>
      </w:tc>
    </w:tr>
    <w:tr w:rsidR="004C4C53" w:rsidTr="001E77E3">
      <w:trPr>
        <w:trHeight w:val="479"/>
      </w:trPr>
      <w:tc>
        <w:tcPr>
          <w:tcW w:w="2247" w:type="dxa"/>
          <w:gridSpan w:val="2"/>
        </w:tcPr>
        <w:p w:rsidR="004C4C53" w:rsidRDefault="004C4C53">
          <w:pPr>
            <w:pStyle w:val="Encabezado"/>
            <w:rPr>
              <w:lang w:val="es-CL"/>
            </w:rPr>
          </w:pPr>
          <w:r>
            <w:rPr>
              <w:lang w:val="es-CL"/>
            </w:rPr>
            <w:t>AUTOR</w:t>
          </w:r>
        </w:p>
        <w:p w:rsidR="004C4C53" w:rsidRDefault="004C4C53">
          <w:pPr>
            <w:pStyle w:val="Encabezado"/>
            <w:rPr>
              <w:lang w:val="es-CL"/>
            </w:rPr>
          </w:pPr>
          <w:r w:rsidRPr="004C4C53">
            <w:rPr>
              <w:lang w:val="es-CL"/>
            </w:rPr>
            <w:t>Andres Fernandez</w:t>
          </w:r>
        </w:p>
      </w:tc>
      <w:tc>
        <w:tcPr>
          <w:tcW w:w="2431" w:type="dxa"/>
        </w:tcPr>
        <w:p w:rsidR="004C4C53" w:rsidRDefault="004C4C53">
          <w:pPr>
            <w:pStyle w:val="Encabezado"/>
            <w:rPr>
              <w:lang w:val="es-CL"/>
            </w:rPr>
          </w:pPr>
          <w:r>
            <w:rPr>
              <w:lang w:val="es-CL"/>
            </w:rPr>
            <w:t>REVISION</w:t>
          </w:r>
        </w:p>
        <w:p w:rsidR="004C4C53" w:rsidRDefault="004C4C53">
          <w:pPr>
            <w:pStyle w:val="Encabezado"/>
            <w:rPr>
              <w:lang w:val="es-CL"/>
            </w:rPr>
          </w:pPr>
          <w:r>
            <w:rPr>
              <w:lang w:val="es-CL"/>
            </w:rPr>
            <w:t>Rodrigo Araya</w:t>
          </w:r>
        </w:p>
      </w:tc>
      <w:tc>
        <w:tcPr>
          <w:tcW w:w="2268" w:type="dxa"/>
        </w:tcPr>
        <w:p w:rsidR="004C4C53" w:rsidRDefault="004C4C53">
          <w:pPr>
            <w:pStyle w:val="Encabezado"/>
            <w:rPr>
              <w:lang w:val="es-CL"/>
            </w:rPr>
          </w:pPr>
          <w:r>
            <w:rPr>
              <w:lang w:val="es-CL"/>
            </w:rPr>
            <w:t>APROBO</w:t>
          </w:r>
        </w:p>
        <w:p w:rsidR="004C4C53" w:rsidRDefault="004C4C53">
          <w:pPr>
            <w:pStyle w:val="Encabezado"/>
            <w:rPr>
              <w:lang w:val="es-CL"/>
            </w:rPr>
          </w:pPr>
          <w:r w:rsidRPr="004C4C53">
            <w:rPr>
              <w:lang w:val="es-CL"/>
            </w:rPr>
            <w:t>Andres Fernandez</w:t>
          </w:r>
        </w:p>
      </w:tc>
      <w:tc>
        <w:tcPr>
          <w:tcW w:w="1701" w:type="dxa"/>
        </w:tcPr>
        <w:p w:rsidR="004C4C53" w:rsidRDefault="004C4C53">
          <w:pPr>
            <w:pStyle w:val="Encabezado"/>
            <w:rPr>
              <w:lang w:val="es-CL"/>
            </w:rPr>
          </w:pPr>
          <w:r>
            <w:rPr>
              <w:lang w:val="es-CL"/>
            </w:rPr>
            <w:t>FECHA</w:t>
          </w:r>
        </w:p>
        <w:p w:rsidR="004C4C53" w:rsidRDefault="00E632D9" w:rsidP="001E77E3">
          <w:pPr>
            <w:pStyle w:val="Encabezado"/>
            <w:rPr>
              <w:lang w:val="es-CL"/>
            </w:rPr>
          </w:pPr>
          <w:r>
            <w:rPr>
              <w:lang w:val="es-CL"/>
            </w:rPr>
            <w:t>05</w:t>
          </w:r>
          <w:r w:rsidR="004C4C53">
            <w:rPr>
              <w:lang w:val="es-CL"/>
            </w:rPr>
            <w:t xml:space="preserve"> agosto 2019</w:t>
          </w:r>
        </w:p>
      </w:tc>
    </w:tr>
  </w:tbl>
  <w:p w:rsidR="004C4C53" w:rsidRPr="004C4C53" w:rsidRDefault="004C4C53">
    <w:pPr>
      <w:pStyle w:val="Encabezado"/>
      <w:rPr>
        <w:lang w:val="es-C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58DC"/>
    <w:multiLevelType w:val="hybridMultilevel"/>
    <w:tmpl w:val="C3D08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23874"/>
    <w:multiLevelType w:val="hybridMultilevel"/>
    <w:tmpl w:val="0CD6C2AA"/>
    <w:lvl w:ilvl="0" w:tplc="E3A26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6C496A"/>
    <w:multiLevelType w:val="hybridMultilevel"/>
    <w:tmpl w:val="75EA1C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5A12AA"/>
    <w:multiLevelType w:val="hybridMultilevel"/>
    <w:tmpl w:val="6EC60A84"/>
    <w:lvl w:ilvl="0" w:tplc="E3A26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FDE"/>
    <w:rsid w:val="00035987"/>
    <w:rsid w:val="0005582F"/>
    <w:rsid w:val="00070909"/>
    <w:rsid w:val="00095653"/>
    <w:rsid w:val="000B5484"/>
    <w:rsid w:val="000C1DD0"/>
    <w:rsid w:val="00112D03"/>
    <w:rsid w:val="00121203"/>
    <w:rsid w:val="001341D7"/>
    <w:rsid w:val="00153107"/>
    <w:rsid w:val="0017051F"/>
    <w:rsid w:val="0018133E"/>
    <w:rsid w:val="001E77E3"/>
    <w:rsid w:val="002241AF"/>
    <w:rsid w:val="00275C5F"/>
    <w:rsid w:val="002B33F5"/>
    <w:rsid w:val="002C6D21"/>
    <w:rsid w:val="002D75EC"/>
    <w:rsid w:val="002F199A"/>
    <w:rsid w:val="0035179A"/>
    <w:rsid w:val="003741CF"/>
    <w:rsid w:val="003A4ED1"/>
    <w:rsid w:val="003D3DB2"/>
    <w:rsid w:val="004265D9"/>
    <w:rsid w:val="00456D28"/>
    <w:rsid w:val="004C4C53"/>
    <w:rsid w:val="004F3689"/>
    <w:rsid w:val="00506FC9"/>
    <w:rsid w:val="0055294E"/>
    <w:rsid w:val="005720F1"/>
    <w:rsid w:val="005A67B5"/>
    <w:rsid w:val="005F1035"/>
    <w:rsid w:val="00600E3E"/>
    <w:rsid w:val="006203D4"/>
    <w:rsid w:val="00673EEF"/>
    <w:rsid w:val="00676945"/>
    <w:rsid w:val="006E5C60"/>
    <w:rsid w:val="006F2338"/>
    <w:rsid w:val="00702E04"/>
    <w:rsid w:val="0072211D"/>
    <w:rsid w:val="0072668A"/>
    <w:rsid w:val="00757EA7"/>
    <w:rsid w:val="007C4454"/>
    <w:rsid w:val="007E5E40"/>
    <w:rsid w:val="0083063A"/>
    <w:rsid w:val="00856BBC"/>
    <w:rsid w:val="00883752"/>
    <w:rsid w:val="00894E70"/>
    <w:rsid w:val="008A0D15"/>
    <w:rsid w:val="00954229"/>
    <w:rsid w:val="00A219D3"/>
    <w:rsid w:val="00A54CCC"/>
    <w:rsid w:val="00A61331"/>
    <w:rsid w:val="00AA43D6"/>
    <w:rsid w:val="00AD50B2"/>
    <w:rsid w:val="00AE7CA6"/>
    <w:rsid w:val="00AF6B59"/>
    <w:rsid w:val="00B059A5"/>
    <w:rsid w:val="00B50624"/>
    <w:rsid w:val="00B926A9"/>
    <w:rsid w:val="00B95464"/>
    <w:rsid w:val="00CE638C"/>
    <w:rsid w:val="00D01196"/>
    <w:rsid w:val="00D14FCF"/>
    <w:rsid w:val="00D47A8C"/>
    <w:rsid w:val="00D77FCD"/>
    <w:rsid w:val="00D93839"/>
    <w:rsid w:val="00D94465"/>
    <w:rsid w:val="00DA614D"/>
    <w:rsid w:val="00DA6A7A"/>
    <w:rsid w:val="00E374DB"/>
    <w:rsid w:val="00E61FDE"/>
    <w:rsid w:val="00E632D9"/>
    <w:rsid w:val="00E646C4"/>
    <w:rsid w:val="00F51BEE"/>
    <w:rsid w:val="00FD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5385C9-226F-4EB2-B812-B692EBD9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341D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266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668A"/>
  </w:style>
  <w:style w:type="paragraph" w:styleId="Piedepgina">
    <w:name w:val="footer"/>
    <w:basedOn w:val="Normal"/>
    <w:link w:val="PiedepginaCar"/>
    <w:uiPriority w:val="99"/>
    <w:unhideWhenUsed/>
    <w:rsid w:val="007266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68A"/>
  </w:style>
  <w:style w:type="paragraph" w:styleId="Textodeglobo">
    <w:name w:val="Balloon Text"/>
    <w:basedOn w:val="Normal"/>
    <w:link w:val="TextodegloboCar"/>
    <w:uiPriority w:val="99"/>
    <w:semiHidden/>
    <w:unhideWhenUsed/>
    <w:rsid w:val="00572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20F1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C4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3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CDFC6-0A1C-49F1-BC46-6C0120014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1588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Yertty</dc:creator>
  <cp:keywords/>
  <dc:description/>
  <cp:lastModifiedBy>Michelle Rencoret</cp:lastModifiedBy>
  <cp:revision>2</cp:revision>
  <cp:lastPrinted>2019-08-20T22:01:00Z</cp:lastPrinted>
  <dcterms:created xsi:type="dcterms:W3CDTF">2019-08-26T13:57:00Z</dcterms:created>
  <dcterms:modified xsi:type="dcterms:W3CDTF">2019-08-26T13:57:00Z</dcterms:modified>
</cp:coreProperties>
</file>